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DED" w:rsidRPr="00310DED" w:rsidRDefault="00310DED" w:rsidP="00310DED">
      <w:pPr>
        <w:shd w:val="clear" w:color="auto" w:fill="FFFFFF"/>
        <w:spacing w:after="105"/>
        <w:outlineLvl w:val="0"/>
        <w:rPr>
          <w:rFonts w:ascii="Tahoma" w:eastAsia="Times New Roman" w:hAnsi="Tahoma" w:cs="Tahoma"/>
          <w:b/>
          <w:bCs/>
          <w:color w:val="FF3300"/>
          <w:spacing w:val="0"/>
          <w:kern w:val="36"/>
          <w:sz w:val="21"/>
          <w:szCs w:val="21"/>
          <w:lang w:eastAsia="ru-RU"/>
        </w:rPr>
      </w:pPr>
      <w:r w:rsidRPr="00310DED">
        <w:rPr>
          <w:rFonts w:ascii="Tahoma" w:eastAsia="Times New Roman" w:hAnsi="Tahoma" w:cs="Tahoma"/>
          <w:b/>
          <w:bCs/>
          <w:color w:val="FF3300"/>
          <w:spacing w:val="0"/>
          <w:kern w:val="36"/>
          <w:sz w:val="21"/>
          <w:szCs w:val="21"/>
          <w:lang w:eastAsia="ru-RU"/>
        </w:rPr>
        <w:t>Маленький «мыслитель» и дорога</w:t>
      </w:r>
    </w:p>
    <w:p w:rsidR="00310DED" w:rsidRPr="00310DED" w:rsidRDefault="00310DED" w:rsidP="00310DED">
      <w:pPr>
        <w:shd w:val="clear" w:color="auto" w:fill="FFFFFF"/>
        <w:spacing w:before="180" w:after="180"/>
        <w:jc w:val="both"/>
        <w:rPr>
          <w:rFonts w:ascii="Tahoma" w:eastAsia="Times New Roman" w:hAnsi="Tahoma" w:cs="Tahoma"/>
          <w:i/>
          <w:iCs/>
          <w:color w:val="666666"/>
          <w:spacing w:val="0"/>
          <w:sz w:val="18"/>
          <w:szCs w:val="18"/>
          <w:lang w:eastAsia="ru-RU"/>
        </w:rPr>
      </w:pPr>
      <w:r w:rsidRPr="00310DED">
        <w:rPr>
          <w:rFonts w:ascii="Tahoma" w:eastAsia="Times New Roman" w:hAnsi="Tahoma" w:cs="Tahoma"/>
          <w:i/>
          <w:iCs/>
          <w:color w:val="666666"/>
          <w:spacing w:val="0"/>
          <w:sz w:val="18"/>
          <w:szCs w:val="18"/>
          <w:lang w:eastAsia="ru-RU"/>
        </w:rPr>
        <w:t>Советы психолога как уберечь ребенка от опасности</w:t>
      </w:r>
    </w:p>
    <w:p w:rsidR="00310DED" w:rsidRPr="00310DED" w:rsidRDefault="00310DED" w:rsidP="00310DED">
      <w:pPr>
        <w:shd w:val="clear" w:color="auto" w:fill="FFFFFF"/>
        <w:spacing w:before="180" w:after="180"/>
        <w:jc w:val="both"/>
        <w:rPr>
          <w:rFonts w:ascii="Tahoma" w:eastAsia="Times New Roman" w:hAnsi="Tahoma" w:cs="Tahoma"/>
          <w:spacing w:val="0"/>
          <w:sz w:val="18"/>
          <w:szCs w:val="18"/>
          <w:lang w:eastAsia="ru-RU"/>
        </w:rPr>
      </w:pPr>
      <w:r w:rsidRPr="00310DED">
        <w:rPr>
          <w:rFonts w:ascii="Tahoma" w:eastAsia="Times New Roman" w:hAnsi="Tahoma" w:cs="Tahoma"/>
          <w:spacing w:val="0"/>
          <w:sz w:val="18"/>
          <w:szCs w:val="18"/>
          <w:lang w:eastAsia="ru-RU"/>
        </w:rPr>
        <w:t>К сожалению, всё чаще мы узнаем печальную статистику о ДТП с участием детей. За увеличивающимися цифрами жизни детей, искалеченные судьбы.</w:t>
      </w:r>
    </w:p>
    <w:p w:rsidR="00310DED" w:rsidRPr="00310DED" w:rsidRDefault="00310DED" w:rsidP="00310DED">
      <w:pPr>
        <w:shd w:val="clear" w:color="auto" w:fill="FFFFFF"/>
        <w:spacing w:before="180" w:after="180"/>
        <w:jc w:val="both"/>
        <w:rPr>
          <w:rFonts w:ascii="Tahoma" w:eastAsia="Times New Roman" w:hAnsi="Tahoma" w:cs="Tahoma"/>
          <w:spacing w:val="0"/>
          <w:sz w:val="18"/>
          <w:szCs w:val="18"/>
          <w:lang w:eastAsia="ru-RU"/>
        </w:rPr>
      </w:pPr>
      <w:r w:rsidRPr="00310DED">
        <w:rPr>
          <w:rFonts w:ascii="Tahoma" w:eastAsia="Times New Roman" w:hAnsi="Tahoma" w:cs="Tahoma"/>
          <w:spacing w:val="0"/>
          <w:sz w:val="18"/>
          <w:szCs w:val="18"/>
          <w:lang w:eastAsia="ru-RU"/>
        </w:rPr>
        <w:t>А чаще всего виноваты в трагедиях мы – взрослые.</w:t>
      </w:r>
    </w:p>
    <w:p w:rsidR="00310DED" w:rsidRPr="00310DED" w:rsidRDefault="00310DED" w:rsidP="00310DED">
      <w:pPr>
        <w:shd w:val="clear" w:color="auto" w:fill="FFFFFF"/>
        <w:spacing w:before="180" w:after="180"/>
        <w:jc w:val="both"/>
        <w:rPr>
          <w:rFonts w:ascii="Tahoma" w:eastAsia="Times New Roman" w:hAnsi="Tahoma" w:cs="Tahoma"/>
          <w:spacing w:val="0"/>
          <w:sz w:val="18"/>
          <w:szCs w:val="18"/>
          <w:lang w:eastAsia="ru-RU"/>
        </w:rPr>
      </w:pPr>
      <w:r w:rsidRPr="00310DED">
        <w:rPr>
          <w:rFonts w:ascii="Tahoma" w:eastAsia="Times New Roman" w:hAnsi="Tahoma" w:cs="Tahoma"/>
          <w:spacing w:val="0"/>
          <w:sz w:val="18"/>
          <w:szCs w:val="18"/>
          <w:lang w:eastAsia="ru-RU"/>
        </w:rPr>
        <w:t>В этой беседе хочется обратить внимание на психологический аспект проблемы. Чтобы избежать неприятностей на дороге, нужно знать особенности детей и подростков. Медики настойчиво предупреждают, а взрослые эти предупреждения просто игнорируют:</w:t>
      </w:r>
    </w:p>
    <w:p w:rsidR="00310DED" w:rsidRPr="00310DED" w:rsidRDefault="00310DED" w:rsidP="00310DED">
      <w:pPr>
        <w:numPr>
          <w:ilvl w:val="0"/>
          <w:numId w:val="1"/>
        </w:numPr>
        <w:shd w:val="clear" w:color="auto" w:fill="FFFFFF"/>
        <w:ind w:left="225"/>
        <w:rPr>
          <w:rFonts w:ascii="Tahoma" w:eastAsia="Times New Roman" w:hAnsi="Tahoma" w:cs="Tahoma"/>
          <w:spacing w:val="0"/>
          <w:sz w:val="18"/>
          <w:szCs w:val="18"/>
          <w:lang w:eastAsia="ru-RU"/>
        </w:rPr>
      </w:pPr>
      <w:r w:rsidRPr="00310DED">
        <w:rPr>
          <w:rFonts w:ascii="Tahoma" w:eastAsia="Times New Roman" w:hAnsi="Tahoma" w:cs="Tahoma"/>
          <w:spacing w:val="0"/>
          <w:sz w:val="18"/>
          <w:szCs w:val="18"/>
          <w:lang w:eastAsia="ru-RU"/>
        </w:rPr>
        <w:t>Дети до 13-14 лет видят только прямо, а боковым зрением слабо фиксируют происходящее («тоннельное зрение»);</w:t>
      </w:r>
    </w:p>
    <w:p w:rsidR="00310DED" w:rsidRPr="00310DED" w:rsidRDefault="00310DED" w:rsidP="00310DED">
      <w:pPr>
        <w:numPr>
          <w:ilvl w:val="0"/>
          <w:numId w:val="1"/>
        </w:numPr>
        <w:shd w:val="clear" w:color="auto" w:fill="FFFFFF"/>
        <w:ind w:left="225"/>
        <w:rPr>
          <w:rFonts w:ascii="Tahoma" w:eastAsia="Times New Roman" w:hAnsi="Tahoma" w:cs="Tahoma"/>
          <w:spacing w:val="0"/>
          <w:sz w:val="18"/>
          <w:szCs w:val="18"/>
          <w:lang w:eastAsia="ru-RU"/>
        </w:rPr>
      </w:pPr>
      <w:r w:rsidRPr="00310DED">
        <w:rPr>
          <w:rFonts w:ascii="Tahoma" w:eastAsia="Times New Roman" w:hAnsi="Tahoma" w:cs="Tahoma"/>
          <w:spacing w:val="0"/>
          <w:sz w:val="18"/>
          <w:szCs w:val="18"/>
          <w:lang w:eastAsia="ru-RU"/>
        </w:rPr>
        <w:t>Ребёнку приходится поворачивать голову для того, чтобы иметь общее представление об окружающем пространстве. Для этого ребёнку понадобится 4 секунды, в то время как взрослому – четверть секунды;</w:t>
      </w:r>
    </w:p>
    <w:p w:rsidR="00310DED" w:rsidRPr="00310DED" w:rsidRDefault="00310DED" w:rsidP="00310DED">
      <w:pPr>
        <w:numPr>
          <w:ilvl w:val="0"/>
          <w:numId w:val="1"/>
        </w:numPr>
        <w:shd w:val="clear" w:color="auto" w:fill="FFFFFF"/>
        <w:ind w:left="225"/>
        <w:rPr>
          <w:rFonts w:ascii="Tahoma" w:eastAsia="Times New Roman" w:hAnsi="Tahoma" w:cs="Tahoma"/>
          <w:spacing w:val="0"/>
          <w:sz w:val="18"/>
          <w:szCs w:val="18"/>
          <w:lang w:eastAsia="ru-RU"/>
        </w:rPr>
      </w:pPr>
      <w:r w:rsidRPr="00310DED">
        <w:rPr>
          <w:rFonts w:ascii="Tahoma" w:eastAsia="Times New Roman" w:hAnsi="Tahoma" w:cs="Tahoma"/>
          <w:spacing w:val="0"/>
          <w:sz w:val="18"/>
          <w:szCs w:val="18"/>
          <w:lang w:eastAsia="ru-RU"/>
        </w:rPr>
        <w:t>Восприятие ребёнком скорости, размера транспортного средства и расстояния до него также искажено;</w:t>
      </w:r>
    </w:p>
    <w:p w:rsidR="00310DED" w:rsidRPr="00310DED" w:rsidRDefault="00310DED" w:rsidP="00310DED">
      <w:pPr>
        <w:numPr>
          <w:ilvl w:val="0"/>
          <w:numId w:val="1"/>
        </w:numPr>
        <w:shd w:val="clear" w:color="auto" w:fill="FFFFFF"/>
        <w:ind w:left="225"/>
        <w:rPr>
          <w:rFonts w:ascii="Tahoma" w:eastAsia="Times New Roman" w:hAnsi="Tahoma" w:cs="Tahoma"/>
          <w:spacing w:val="0"/>
          <w:sz w:val="18"/>
          <w:szCs w:val="18"/>
          <w:lang w:eastAsia="ru-RU"/>
        </w:rPr>
      </w:pPr>
      <w:r w:rsidRPr="00310DED">
        <w:rPr>
          <w:rFonts w:ascii="Tahoma" w:eastAsia="Times New Roman" w:hAnsi="Tahoma" w:cs="Tahoma"/>
          <w:spacing w:val="0"/>
          <w:sz w:val="18"/>
          <w:szCs w:val="18"/>
          <w:lang w:eastAsia="ru-RU"/>
        </w:rPr>
        <w:t>Дети с искажением воспринимают звуки на дороге;</w:t>
      </w:r>
    </w:p>
    <w:p w:rsidR="00310DED" w:rsidRPr="00310DED" w:rsidRDefault="00310DED" w:rsidP="00310DED">
      <w:pPr>
        <w:numPr>
          <w:ilvl w:val="0"/>
          <w:numId w:val="1"/>
        </w:numPr>
        <w:shd w:val="clear" w:color="auto" w:fill="FFFFFF"/>
        <w:ind w:left="225"/>
        <w:rPr>
          <w:rFonts w:ascii="Tahoma" w:eastAsia="Times New Roman" w:hAnsi="Tahoma" w:cs="Tahoma"/>
          <w:spacing w:val="0"/>
          <w:sz w:val="18"/>
          <w:szCs w:val="18"/>
          <w:lang w:eastAsia="ru-RU"/>
        </w:rPr>
      </w:pPr>
      <w:r w:rsidRPr="00310DED">
        <w:rPr>
          <w:rFonts w:ascii="Tahoma" w:eastAsia="Times New Roman" w:hAnsi="Tahoma" w:cs="Tahoma"/>
          <w:spacing w:val="0"/>
          <w:sz w:val="18"/>
          <w:szCs w:val="18"/>
          <w:lang w:eastAsia="ru-RU"/>
        </w:rPr>
        <w:t>У них искажено восприятие размеров транспортных средств и т.п.</w:t>
      </w:r>
    </w:p>
    <w:p w:rsidR="00310DED" w:rsidRPr="00310DED" w:rsidRDefault="00310DED" w:rsidP="00310DED">
      <w:pPr>
        <w:shd w:val="clear" w:color="auto" w:fill="FFFFFF"/>
        <w:spacing w:before="180" w:after="180"/>
        <w:jc w:val="both"/>
        <w:rPr>
          <w:rFonts w:ascii="Tahoma" w:eastAsia="Times New Roman" w:hAnsi="Tahoma" w:cs="Tahoma"/>
          <w:spacing w:val="0"/>
          <w:sz w:val="18"/>
          <w:szCs w:val="18"/>
          <w:lang w:eastAsia="ru-RU"/>
        </w:rPr>
      </w:pPr>
      <w:r w:rsidRPr="00310DED">
        <w:rPr>
          <w:rFonts w:ascii="Tahoma" w:eastAsia="Times New Roman" w:hAnsi="Tahoma" w:cs="Tahoma"/>
          <w:spacing w:val="0"/>
          <w:sz w:val="18"/>
          <w:szCs w:val="18"/>
          <w:lang w:eastAsia="ru-RU"/>
        </w:rPr>
        <w:t>Я как психолог хочу поделиться с родителями своими размышлениями.</w:t>
      </w:r>
    </w:p>
    <w:p w:rsidR="00310DED" w:rsidRPr="00310DED" w:rsidRDefault="00310DED" w:rsidP="00310DED">
      <w:pPr>
        <w:shd w:val="clear" w:color="auto" w:fill="FFFFFF"/>
        <w:spacing w:before="180" w:after="180"/>
        <w:jc w:val="both"/>
        <w:rPr>
          <w:rFonts w:ascii="Tahoma" w:eastAsia="Times New Roman" w:hAnsi="Tahoma" w:cs="Tahoma"/>
          <w:spacing w:val="0"/>
          <w:sz w:val="18"/>
          <w:szCs w:val="18"/>
          <w:lang w:eastAsia="ru-RU"/>
        </w:rPr>
      </w:pPr>
      <w:r w:rsidRPr="00310DED">
        <w:rPr>
          <w:rFonts w:ascii="Tahoma" w:eastAsia="Times New Roman" w:hAnsi="Tahoma" w:cs="Tahoma"/>
          <w:spacing w:val="0"/>
          <w:sz w:val="18"/>
          <w:szCs w:val="18"/>
          <w:lang w:eastAsia="ru-RU"/>
        </w:rPr>
        <w:t xml:space="preserve">Все мы знаем, что люди делятся на «левшей» и «правшей» по принципу ведущей руки. Каждый родитель знает о том, какая рука у его ребёнка более деятельная. Но мало кто знает, что активность руки связана с работой разных полушарий мозга, что определяет разный тип мышления, </w:t>
      </w:r>
      <w:proofErr w:type="gramStart"/>
      <w:r w:rsidRPr="00310DED">
        <w:rPr>
          <w:rFonts w:ascii="Tahoma" w:eastAsia="Times New Roman" w:hAnsi="Tahoma" w:cs="Tahoma"/>
          <w:spacing w:val="0"/>
          <w:sz w:val="18"/>
          <w:szCs w:val="18"/>
          <w:lang w:eastAsia="ru-RU"/>
        </w:rPr>
        <w:t>а</w:t>
      </w:r>
      <w:proofErr w:type="gramEnd"/>
      <w:r w:rsidRPr="00310DED">
        <w:rPr>
          <w:rFonts w:ascii="Tahoma" w:eastAsia="Times New Roman" w:hAnsi="Tahoma" w:cs="Tahoma"/>
          <w:spacing w:val="0"/>
          <w:sz w:val="18"/>
          <w:szCs w:val="18"/>
          <w:lang w:eastAsia="ru-RU"/>
        </w:rPr>
        <w:t xml:space="preserve"> следовательно, разный тир восприятия информации. Так, «правши», те, у кого преобладает работа левого полушария мозга, считаются «мыслителями», то есть логистами. А «левши», те, у кого преобладает работа правого полушария мозга, - «художники», у них более развито образное мышление. Правое полушарие отвечает за ориентацию человека в пространстве, поэтому дети-«левши» лучше ориентируются на улицах и дорогах, но при этом в большей степени у них искажено восприятие звуков. А значит, родителям при обучении детей Правилам дорожного движения и поведения на улице следует знать и учитывать их индивидуальные особенности.</w:t>
      </w:r>
    </w:p>
    <w:p w:rsidR="00310DED" w:rsidRPr="00310DED" w:rsidRDefault="00310DED" w:rsidP="00310DED">
      <w:pPr>
        <w:shd w:val="clear" w:color="auto" w:fill="FFFFFF"/>
        <w:spacing w:before="180" w:after="180"/>
        <w:jc w:val="both"/>
        <w:rPr>
          <w:rFonts w:ascii="Tahoma" w:eastAsia="Times New Roman" w:hAnsi="Tahoma" w:cs="Tahoma"/>
          <w:spacing w:val="0"/>
          <w:sz w:val="18"/>
          <w:szCs w:val="18"/>
          <w:lang w:eastAsia="ru-RU"/>
        </w:rPr>
      </w:pPr>
      <w:r w:rsidRPr="00310DED">
        <w:rPr>
          <w:rFonts w:ascii="Tahoma" w:eastAsia="Times New Roman" w:hAnsi="Tahoma" w:cs="Tahoma"/>
          <w:spacing w:val="0"/>
          <w:sz w:val="18"/>
          <w:szCs w:val="18"/>
          <w:lang w:eastAsia="ru-RU"/>
        </w:rPr>
        <w:t>Ещё одной психологической особенностью маленьких детей является то, что они не в состоянии понять возможную опасность. Чувство страха не врождённое, а приобретённое человеком. Дети начинают понимать опасность и страх, исходящий от движущегося транспорта, по мере объяснения причин этого страха и опасности родителями. Чувство «правильной» тревоги передаётся от родителей к детям, что должно</w:t>
      </w:r>
    </w:p>
    <w:p w:rsidR="00310DED" w:rsidRPr="00310DED" w:rsidRDefault="00310DED" w:rsidP="00310DED">
      <w:pPr>
        <w:shd w:val="clear" w:color="auto" w:fill="FFFFFF"/>
        <w:spacing w:before="180" w:after="180"/>
        <w:jc w:val="both"/>
        <w:rPr>
          <w:rFonts w:ascii="Tahoma" w:eastAsia="Times New Roman" w:hAnsi="Tahoma" w:cs="Tahoma"/>
          <w:spacing w:val="0"/>
          <w:sz w:val="18"/>
          <w:szCs w:val="18"/>
          <w:lang w:eastAsia="ru-RU"/>
        </w:rPr>
      </w:pPr>
      <w:r w:rsidRPr="00310DED">
        <w:rPr>
          <w:rFonts w:ascii="Tahoma" w:eastAsia="Times New Roman" w:hAnsi="Tahoma" w:cs="Tahoma"/>
          <w:spacing w:val="0"/>
          <w:sz w:val="18"/>
          <w:szCs w:val="18"/>
          <w:lang w:eastAsia="ru-RU"/>
        </w:rPr>
        <w:t>выражаться в ответственности родителей за жизнь и здоровье детей и воспитании в детях ответственности за свою жизнь. У ребёнка должно быть реальное чувство опасности, которое может предотвратить трагедию на дороге. Психологической службой нашей гимназии в рамках профилактической работы по предупреждению детского дорожно-транспортного травматизма был проведён ряд исследований, которые выявили очень серьёзную проблему. Речь идёт о детях, которые перемещаются по городу с родителями в личном автотранспорте.</w:t>
      </w:r>
    </w:p>
    <w:p w:rsidR="00310DED" w:rsidRPr="00310DED" w:rsidRDefault="00310DED" w:rsidP="00310DED">
      <w:pPr>
        <w:shd w:val="clear" w:color="auto" w:fill="FFFFFF"/>
        <w:spacing w:before="180" w:after="180"/>
        <w:jc w:val="both"/>
        <w:rPr>
          <w:rFonts w:ascii="Tahoma" w:eastAsia="Times New Roman" w:hAnsi="Tahoma" w:cs="Tahoma"/>
          <w:spacing w:val="0"/>
          <w:sz w:val="18"/>
          <w:szCs w:val="18"/>
          <w:lang w:eastAsia="ru-RU"/>
        </w:rPr>
      </w:pPr>
      <w:r w:rsidRPr="00310DED">
        <w:rPr>
          <w:rFonts w:ascii="Tahoma" w:eastAsia="Times New Roman" w:hAnsi="Tahoma" w:cs="Tahoma"/>
          <w:spacing w:val="0"/>
          <w:sz w:val="18"/>
          <w:szCs w:val="18"/>
          <w:lang w:eastAsia="ru-RU"/>
        </w:rPr>
        <w:t xml:space="preserve">Во-первых, эти дети чаще всего не </w:t>
      </w:r>
      <w:proofErr w:type="gramStart"/>
      <w:r w:rsidRPr="00310DED">
        <w:rPr>
          <w:rFonts w:ascii="Tahoma" w:eastAsia="Times New Roman" w:hAnsi="Tahoma" w:cs="Tahoma"/>
          <w:spacing w:val="0"/>
          <w:sz w:val="18"/>
          <w:szCs w:val="18"/>
          <w:lang w:eastAsia="ru-RU"/>
        </w:rPr>
        <w:t>знают Правил дорожного движения и у них отсутствует</w:t>
      </w:r>
      <w:proofErr w:type="gramEnd"/>
      <w:r w:rsidRPr="00310DED">
        <w:rPr>
          <w:rFonts w:ascii="Tahoma" w:eastAsia="Times New Roman" w:hAnsi="Tahoma" w:cs="Tahoma"/>
          <w:spacing w:val="0"/>
          <w:sz w:val="18"/>
          <w:szCs w:val="18"/>
          <w:lang w:eastAsia="ru-RU"/>
        </w:rPr>
        <w:t xml:space="preserve"> навык правильного поведения на улицах и дорогах. Я бы назвала эту проблему дорожным инфантилизмом, так как поведение, реакции на дорогах у таких детей даже 10-12-летнего возраста больше похожи на поведение малышей. На улице, если ребёнок испугается приближающейся опасности, </w:t>
      </w:r>
      <w:proofErr w:type="gramStart"/>
      <w:r w:rsidRPr="00310DED">
        <w:rPr>
          <w:rFonts w:ascii="Tahoma" w:eastAsia="Times New Roman" w:hAnsi="Tahoma" w:cs="Tahoma"/>
          <w:spacing w:val="0"/>
          <w:sz w:val="18"/>
          <w:szCs w:val="18"/>
          <w:lang w:eastAsia="ru-RU"/>
        </w:rPr>
        <w:t>он</w:t>
      </w:r>
      <w:proofErr w:type="gramEnd"/>
      <w:r w:rsidRPr="00310DED">
        <w:rPr>
          <w:rFonts w:ascii="Tahoma" w:eastAsia="Times New Roman" w:hAnsi="Tahoma" w:cs="Tahoma"/>
          <w:spacing w:val="0"/>
          <w:sz w:val="18"/>
          <w:szCs w:val="18"/>
          <w:lang w:eastAsia="ru-RU"/>
        </w:rPr>
        <w:t xml:space="preserve"> скорее всего поступит неадекватно – постарается убежать или останется стоять на месте, не обращая внимания на ситуацию</w:t>
      </w:r>
    </w:p>
    <w:p w:rsidR="00310DED" w:rsidRPr="00310DED" w:rsidRDefault="00310DED" w:rsidP="00310DED">
      <w:pPr>
        <w:shd w:val="clear" w:color="auto" w:fill="FFFFFF"/>
        <w:spacing w:before="180" w:after="180"/>
        <w:jc w:val="both"/>
        <w:rPr>
          <w:rFonts w:ascii="Tahoma" w:eastAsia="Times New Roman" w:hAnsi="Tahoma" w:cs="Tahoma"/>
          <w:spacing w:val="0"/>
          <w:sz w:val="18"/>
          <w:szCs w:val="18"/>
          <w:lang w:eastAsia="ru-RU"/>
        </w:rPr>
      </w:pPr>
      <w:r w:rsidRPr="00310DED">
        <w:rPr>
          <w:rFonts w:ascii="Tahoma" w:eastAsia="Times New Roman" w:hAnsi="Tahoma" w:cs="Tahoma"/>
          <w:spacing w:val="0"/>
          <w:sz w:val="18"/>
          <w:szCs w:val="18"/>
          <w:lang w:eastAsia="ru-RU"/>
        </w:rPr>
        <w:t>Во-вторых, у этих детей искажённое восприятие пространства. Они чувствуют себя в роли водителя транспортного средства, и поэтому Правила дорожного движения для пешеходов ими воспроизводятся как правила для водителя.</w:t>
      </w:r>
    </w:p>
    <w:p w:rsidR="00310DED" w:rsidRPr="00310DED" w:rsidRDefault="00310DED" w:rsidP="00310DED">
      <w:pPr>
        <w:shd w:val="clear" w:color="auto" w:fill="FFFFFF"/>
        <w:spacing w:before="180" w:after="180"/>
        <w:jc w:val="both"/>
        <w:rPr>
          <w:rFonts w:ascii="Tahoma" w:eastAsia="Times New Roman" w:hAnsi="Tahoma" w:cs="Tahoma"/>
          <w:spacing w:val="0"/>
          <w:sz w:val="18"/>
          <w:szCs w:val="18"/>
          <w:lang w:eastAsia="ru-RU"/>
        </w:rPr>
      </w:pPr>
      <w:r w:rsidRPr="00310DED">
        <w:rPr>
          <w:rFonts w:ascii="Tahoma" w:eastAsia="Times New Roman" w:hAnsi="Tahoma" w:cs="Tahoma"/>
          <w:spacing w:val="0"/>
          <w:sz w:val="18"/>
          <w:szCs w:val="18"/>
          <w:lang w:eastAsia="ru-RU"/>
        </w:rPr>
        <w:t>Это только часть моих размышлений и наблюдений. Но и они недвусмысленно призывают взрослых к обдуманному, ответственному решению проблем предотвращения детского дорожно-транспортного травматизма. Научить ребёнка правильному поведению на дороге часто так же важно, как вовремя переключить стрелку на железнодорожном пути: всего один сантиметр отделяет катастрофу от плавного и безопасного движения по жизни.</w:t>
      </w:r>
    </w:p>
    <w:p w:rsidR="001560BA" w:rsidRDefault="001560BA" w:rsidP="001560BA">
      <w:pPr>
        <w:pStyle w:val="a5"/>
      </w:pPr>
      <w:r>
        <w:t xml:space="preserve">Взято с сайта  </w:t>
      </w:r>
      <w:hyperlink r:id="rId5" w:history="1">
        <w:r w:rsidRPr="002A73C6">
          <w:rPr>
            <w:rStyle w:val="a3"/>
          </w:rPr>
          <w:t>http://www.dddgazeta.ru/</w:t>
        </w:r>
      </w:hyperlink>
    </w:p>
    <w:sectPr w:rsidR="001560BA" w:rsidSect="00F75779">
      <w:pgSz w:w="11906" w:h="16838"/>
      <w:pgMar w:top="1134" w:right="1701" w:bottom="1134" w:left="1701" w:header="709" w:footer="709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65AD"/>
    <w:multiLevelType w:val="multilevel"/>
    <w:tmpl w:val="D688C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3A3623"/>
    <w:multiLevelType w:val="hybridMultilevel"/>
    <w:tmpl w:val="CDEEA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DED"/>
    <w:rsid w:val="001560BA"/>
    <w:rsid w:val="001B45BE"/>
    <w:rsid w:val="00310DED"/>
    <w:rsid w:val="00451F9C"/>
    <w:rsid w:val="00555D85"/>
    <w:rsid w:val="005F17B9"/>
    <w:rsid w:val="00827705"/>
    <w:rsid w:val="008F6820"/>
    <w:rsid w:val="00E562F1"/>
    <w:rsid w:val="00F75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-20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85"/>
  </w:style>
  <w:style w:type="paragraph" w:styleId="1">
    <w:name w:val="heading 1"/>
    <w:basedOn w:val="a"/>
    <w:link w:val="10"/>
    <w:uiPriority w:val="9"/>
    <w:qFormat/>
    <w:rsid w:val="00310DED"/>
    <w:pPr>
      <w:spacing w:before="100" w:beforeAutospacing="1" w:after="100" w:afterAutospacing="1"/>
      <w:outlineLvl w:val="0"/>
    </w:pPr>
    <w:rPr>
      <w:rFonts w:eastAsia="Times New Roman"/>
      <w:b/>
      <w:bCs/>
      <w:color w:val="auto"/>
      <w:spacing w:val="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DED"/>
    <w:rPr>
      <w:rFonts w:eastAsia="Times New Roman"/>
      <w:b/>
      <w:bCs/>
      <w:color w:val="auto"/>
      <w:spacing w:val="0"/>
      <w:kern w:val="36"/>
      <w:sz w:val="48"/>
      <w:szCs w:val="48"/>
      <w:lang w:eastAsia="ru-RU"/>
    </w:rPr>
  </w:style>
  <w:style w:type="paragraph" w:customStyle="1" w:styleId="tagtext">
    <w:name w:val="tag_text"/>
    <w:basedOn w:val="a"/>
    <w:rsid w:val="00310DED"/>
    <w:pPr>
      <w:spacing w:before="100" w:beforeAutospacing="1" w:after="100" w:afterAutospacing="1"/>
    </w:pPr>
    <w:rPr>
      <w:rFonts w:eastAsia="Times New Roman"/>
      <w:color w:val="auto"/>
      <w:spacing w:val="0"/>
      <w:lang w:eastAsia="ru-RU"/>
    </w:rPr>
  </w:style>
  <w:style w:type="character" w:customStyle="1" w:styleId="apple-converted-space">
    <w:name w:val="apple-converted-space"/>
    <w:basedOn w:val="a0"/>
    <w:rsid w:val="00310DED"/>
  </w:style>
  <w:style w:type="character" w:customStyle="1" w:styleId="taglist">
    <w:name w:val="tag_list"/>
    <w:basedOn w:val="a0"/>
    <w:rsid w:val="00310DED"/>
  </w:style>
  <w:style w:type="character" w:styleId="a3">
    <w:name w:val="Hyperlink"/>
    <w:basedOn w:val="a0"/>
    <w:uiPriority w:val="99"/>
    <w:semiHidden/>
    <w:unhideWhenUsed/>
    <w:rsid w:val="00310DED"/>
    <w:rPr>
      <w:color w:val="0000FF"/>
      <w:u w:val="single"/>
    </w:rPr>
  </w:style>
  <w:style w:type="paragraph" w:customStyle="1" w:styleId="previewtext">
    <w:name w:val="preview_text"/>
    <w:basedOn w:val="a"/>
    <w:rsid w:val="00310DED"/>
    <w:pPr>
      <w:spacing w:before="100" w:beforeAutospacing="1" w:after="100" w:afterAutospacing="1"/>
    </w:pPr>
    <w:rPr>
      <w:rFonts w:eastAsia="Times New Roman"/>
      <w:color w:val="auto"/>
      <w:spacing w:val="0"/>
      <w:lang w:eastAsia="ru-RU"/>
    </w:rPr>
  </w:style>
  <w:style w:type="paragraph" w:styleId="a4">
    <w:name w:val="Normal (Web)"/>
    <w:basedOn w:val="a"/>
    <w:uiPriority w:val="99"/>
    <w:semiHidden/>
    <w:unhideWhenUsed/>
    <w:rsid w:val="00310DED"/>
    <w:pPr>
      <w:spacing w:before="100" w:beforeAutospacing="1" w:after="100" w:afterAutospacing="1"/>
    </w:pPr>
    <w:rPr>
      <w:rFonts w:eastAsia="Times New Roman"/>
      <w:color w:val="auto"/>
      <w:spacing w:val="0"/>
      <w:lang w:eastAsia="ru-RU"/>
    </w:rPr>
  </w:style>
  <w:style w:type="paragraph" w:styleId="a5">
    <w:name w:val="List Paragraph"/>
    <w:basedOn w:val="a"/>
    <w:uiPriority w:val="34"/>
    <w:qFormat/>
    <w:rsid w:val="001560BA"/>
    <w:pPr>
      <w:spacing w:after="200" w:line="276" w:lineRule="auto"/>
      <w:ind w:left="720"/>
      <w:contextualSpacing/>
    </w:pPr>
    <w:rPr>
      <w:rFonts w:asciiTheme="minorHAnsi" w:hAnsiTheme="minorHAnsi" w:cstheme="minorBidi"/>
      <w:color w:val="auto"/>
      <w:spacing w:val="0"/>
      <w:sz w:val="22"/>
      <w:szCs w:val="22"/>
    </w:rPr>
  </w:style>
  <w:style w:type="character" w:styleId="a6">
    <w:name w:val="FollowedHyperlink"/>
    <w:basedOn w:val="a0"/>
    <w:uiPriority w:val="99"/>
    <w:semiHidden/>
    <w:unhideWhenUsed/>
    <w:rsid w:val="001560B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9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312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ddgazet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606</Words>
  <Characters>3458</Characters>
  <Application>Microsoft Office Word</Application>
  <DocSecurity>0</DocSecurity>
  <Lines>28</Lines>
  <Paragraphs>8</Paragraphs>
  <ScaleCrop>false</ScaleCrop>
  <Company>Microsoft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2012-08-28T11:42:00Z</dcterms:created>
  <dcterms:modified xsi:type="dcterms:W3CDTF">2012-08-28T13:46:00Z</dcterms:modified>
</cp:coreProperties>
</file>