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B5" w:rsidRPr="00D56F27" w:rsidRDefault="007D6BB5" w:rsidP="007D6BB5">
      <w:pPr>
        <w:jc w:val="center"/>
        <w:rPr>
          <w:sz w:val="24"/>
          <w:lang w:eastAsia="ru-RU"/>
        </w:rPr>
      </w:pPr>
      <w:r w:rsidRPr="00D56F27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D56F27" w:rsidRDefault="007D6BB5" w:rsidP="007D6BB5">
      <w:pPr>
        <w:rPr>
          <w:sz w:val="24"/>
          <w:lang w:eastAsia="ru-RU"/>
        </w:rPr>
      </w:pPr>
    </w:p>
    <w:p w:rsidR="007D6BB5" w:rsidRPr="00D56F27" w:rsidRDefault="007D6BB5" w:rsidP="007D6BB5">
      <w:pPr>
        <w:pStyle w:val="a3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F27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7D6BB5" w:rsidRPr="00D56F27" w:rsidRDefault="007D6BB5" w:rsidP="007D6BB5">
      <w:pPr>
        <w:rPr>
          <w:sz w:val="24"/>
          <w:lang w:eastAsia="ru-RU"/>
        </w:rPr>
      </w:pPr>
    </w:p>
    <w:p w:rsidR="007D6BB5" w:rsidRPr="00D56F27" w:rsidRDefault="00D915D6" w:rsidP="007D6BB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="00F63F6C" w:rsidRPr="00D56F27">
        <w:rPr>
          <w:sz w:val="24"/>
          <w:lang w:eastAsia="ru-RU"/>
        </w:rPr>
        <w:t xml:space="preserve"> </w:t>
      </w:r>
      <w:r w:rsidR="00E44A8A">
        <w:rPr>
          <w:sz w:val="24"/>
          <w:lang w:eastAsia="ru-RU"/>
        </w:rPr>
        <w:t>25</w:t>
      </w:r>
      <w:r w:rsidR="00B03F5C">
        <w:rPr>
          <w:sz w:val="24"/>
          <w:lang w:eastAsia="ru-RU"/>
        </w:rPr>
        <w:t xml:space="preserve"> </w:t>
      </w:r>
      <w:r w:rsidR="00C40481">
        <w:rPr>
          <w:sz w:val="24"/>
          <w:lang w:eastAsia="ru-RU"/>
        </w:rPr>
        <w:t xml:space="preserve"> </w:t>
      </w:r>
      <w:r w:rsidR="0096266B">
        <w:rPr>
          <w:sz w:val="24"/>
          <w:lang w:eastAsia="ru-RU"/>
        </w:rPr>
        <w:t xml:space="preserve">августа </w:t>
      </w:r>
      <w:r w:rsidR="00F63F6C" w:rsidRPr="00D56F27">
        <w:rPr>
          <w:sz w:val="24"/>
          <w:lang w:eastAsia="ru-RU"/>
        </w:rPr>
        <w:t xml:space="preserve"> </w:t>
      </w:r>
      <w:r w:rsidR="007D6BB5" w:rsidRPr="00D56F27">
        <w:rPr>
          <w:sz w:val="24"/>
          <w:lang w:eastAsia="ru-RU"/>
        </w:rPr>
        <w:t>202</w:t>
      </w:r>
      <w:r w:rsidR="00E44A8A">
        <w:rPr>
          <w:sz w:val="24"/>
          <w:lang w:eastAsia="ru-RU"/>
        </w:rPr>
        <w:t>6</w:t>
      </w:r>
      <w:r w:rsidR="00F63F6C" w:rsidRPr="00D56F27">
        <w:rPr>
          <w:sz w:val="24"/>
          <w:lang w:eastAsia="ru-RU"/>
        </w:rPr>
        <w:t xml:space="preserve"> </w:t>
      </w:r>
      <w:r w:rsidR="007D6BB5" w:rsidRPr="00D56F27">
        <w:rPr>
          <w:sz w:val="24"/>
          <w:lang w:eastAsia="ru-RU"/>
        </w:rPr>
        <w:t xml:space="preserve"> года                   </w:t>
      </w:r>
      <w:r w:rsidR="00F63F6C" w:rsidRPr="00D56F27">
        <w:rPr>
          <w:sz w:val="24"/>
          <w:lang w:eastAsia="ru-RU"/>
        </w:rPr>
        <w:t xml:space="preserve">     </w:t>
      </w:r>
      <w:r w:rsidR="00D56F27">
        <w:rPr>
          <w:sz w:val="24"/>
          <w:lang w:eastAsia="ru-RU"/>
        </w:rPr>
        <w:t xml:space="preserve">           </w:t>
      </w:r>
      <w:r w:rsidR="00E943F3">
        <w:rPr>
          <w:sz w:val="24"/>
          <w:lang w:eastAsia="ru-RU"/>
        </w:rPr>
        <w:t xml:space="preserve">    </w:t>
      </w:r>
      <w:r w:rsidR="007D6BB5" w:rsidRPr="00D56F27">
        <w:rPr>
          <w:sz w:val="24"/>
          <w:lang w:eastAsia="ru-RU"/>
        </w:rPr>
        <w:t xml:space="preserve">№ </w:t>
      </w:r>
      <w:r w:rsidR="00EA5CA9">
        <w:rPr>
          <w:sz w:val="24"/>
          <w:lang w:eastAsia="ru-RU"/>
        </w:rPr>
        <w:t>412</w:t>
      </w:r>
    </w:p>
    <w:p w:rsidR="001929B3" w:rsidRPr="00D56F27" w:rsidRDefault="001929B3">
      <w:pPr>
        <w:rPr>
          <w:sz w:val="24"/>
        </w:rPr>
      </w:pPr>
    </w:p>
    <w:p w:rsidR="007F47D8" w:rsidRPr="00D56F27" w:rsidRDefault="0096266B" w:rsidP="00CA2300">
      <w:pPr>
        <w:tabs>
          <w:tab w:val="left" w:pos="4820"/>
        </w:tabs>
        <w:ind w:right="4819"/>
        <w:jc w:val="both"/>
        <w:rPr>
          <w:bCs/>
          <w:sz w:val="24"/>
        </w:rPr>
      </w:pPr>
      <w:r>
        <w:rPr>
          <w:sz w:val="24"/>
        </w:rPr>
        <w:t xml:space="preserve">О </w:t>
      </w:r>
      <w:r w:rsidR="00E44A8A">
        <w:rPr>
          <w:sz w:val="24"/>
        </w:rPr>
        <w:t>реализации Е</w:t>
      </w:r>
      <w:r w:rsidR="00D56F27" w:rsidRPr="00D56F27">
        <w:rPr>
          <w:sz w:val="24"/>
        </w:rPr>
        <w:t xml:space="preserve">диной </w:t>
      </w:r>
      <w:r>
        <w:rPr>
          <w:sz w:val="24"/>
        </w:rPr>
        <w:t xml:space="preserve">модели </w:t>
      </w:r>
      <w:r w:rsidR="00E44A8A">
        <w:rPr>
          <w:sz w:val="24"/>
        </w:rPr>
        <w:t>профориентации</w:t>
      </w:r>
      <w:r>
        <w:rPr>
          <w:sz w:val="24"/>
        </w:rPr>
        <w:t xml:space="preserve"> </w:t>
      </w:r>
      <w:r w:rsidR="0065097D">
        <w:rPr>
          <w:sz w:val="24"/>
        </w:rPr>
        <w:t xml:space="preserve"> </w:t>
      </w:r>
      <w:r w:rsidR="00D56F27" w:rsidRPr="00D56F27">
        <w:rPr>
          <w:sz w:val="24"/>
        </w:rPr>
        <w:t xml:space="preserve">в общеобразовательных </w:t>
      </w:r>
      <w:r>
        <w:rPr>
          <w:sz w:val="24"/>
        </w:rPr>
        <w:t xml:space="preserve">организациях </w:t>
      </w:r>
      <w:r w:rsidR="00D56F27" w:rsidRPr="00D56F27">
        <w:rPr>
          <w:sz w:val="24"/>
        </w:rPr>
        <w:t>Веселовского района</w:t>
      </w:r>
      <w:r>
        <w:rPr>
          <w:sz w:val="24"/>
        </w:rPr>
        <w:t xml:space="preserve"> в 202</w:t>
      </w:r>
      <w:r w:rsidR="00E44A8A">
        <w:rPr>
          <w:sz w:val="24"/>
        </w:rPr>
        <w:t>6</w:t>
      </w:r>
      <w:r>
        <w:rPr>
          <w:sz w:val="24"/>
        </w:rPr>
        <w:t>-202</w:t>
      </w:r>
      <w:r w:rsidR="00E44A8A">
        <w:rPr>
          <w:sz w:val="24"/>
        </w:rPr>
        <w:t>7</w:t>
      </w:r>
      <w:r>
        <w:rPr>
          <w:sz w:val="24"/>
        </w:rPr>
        <w:t xml:space="preserve"> учебных годах </w:t>
      </w:r>
    </w:p>
    <w:p w:rsidR="00D56F27" w:rsidRPr="00D56F27" w:rsidRDefault="00D56F27" w:rsidP="00D56F27">
      <w:pPr>
        <w:rPr>
          <w:bCs/>
          <w:sz w:val="24"/>
        </w:rPr>
      </w:pPr>
    </w:p>
    <w:p w:rsidR="0096266B" w:rsidRPr="0038487F" w:rsidRDefault="00B36675" w:rsidP="0096266B">
      <w:pPr>
        <w:ind w:left="-108" w:right="-108" w:firstLine="709"/>
        <w:jc w:val="both"/>
        <w:rPr>
          <w:sz w:val="24"/>
        </w:rPr>
      </w:pPr>
      <w:r>
        <w:rPr>
          <w:sz w:val="24"/>
        </w:rPr>
        <w:t xml:space="preserve">      В</w:t>
      </w:r>
      <w:r w:rsidR="0096266B">
        <w:rPr>
          <w:sz w:val="24"/>
        </w:rPr>
        <w:t>о исполнени</w:t>
      </w:r>
      <w:r>
        <w:rPr>
          <w:sz w:val="24"/>
        </w:rPr>
        <w:t>е</w:t>
      </w:r>
      <w:r w:rsidR="0096266B">
        <w:rPr>
          <w:sz w:val="24"/>
        </w:rPr>
        <w:t xml:space="preserve"> приказа </w:t>
      </w:r>
      <w:r w:rsidR="00A7108D">
        <w:rPr>
          <w:sz w:val="24"/>
        </w:rPr>
        <w:t xml:space="preserve">Министерства образования </w:t>
      </w:r>
      <w:r w:rsidR="0096266B">
        <w:rPr>
          <w:sz w:val="24"/>
        </w:rPr>
        <w:t xml:space="preserve"> Ростовской </w:t>
      </w:r>
      <w:r w:rsidR="0096266B" w:rsidRPr="00CD092E">
        <w:rPr>
          <w:sz w:val="24"/>
        </w:rPr>
        <w:t xml:space="preserve">области  </w:t>
      </w:r>
      <w:r w:rsidR="00CD092E" w:rsidRPr="00CD092E">
        <w:rPr>
          <w:sz w:val="24"/>
        </w:rPr>
        <w:t xml:space="preserve">от </w:t>
      </w:r>
      <w:r w:rsidR="00E44A8A">
        <w:rPr>
          <w:sz w:val="24"/>
        </w:rPr>
        <w:t>19</w:t>
      </w:r>
      <w:r w:rsidR="00CD092E" w:rsidRPr="00CD092E">
        <w:rPr>
          <w:sz w:val="24"/>
        </w:rPr>
        <w:t>.0</w:t>
      </w:r>
      <w:r w:rsidR="00A7108D">
        <w:rPr>
          <w:sz w:val="24"/>
        </w:rPr>
        <w:t>8</w:t>
      </w:r>
      <w:r w:rsidR="0096266B" w:rsidRPr="00CD092E">
        <w:rPr>
          <w:sz w:val="24"/>
        </w:rPr>
        <w:t>.202</w:t>
      </w:r>
      <w:r w:rsidR="00E44A8A">
        <w:rPr>
          <w:sz w:val="24"/>
        </w:rPr>
        <w:t>6</w:t>
      </w:r>
      <w:r w:rsidR="0096266B" w:rsidRPr="00CD092E">
        <w:rPr>
          <w:sz w:val="24"/>
        </w:rPr>
        <w:t xml:space="preserve"> года № </w:t>
      </w:r>
      <w:r w:rsidR="00E44A8A">
        <w:rPr>
          <w:sz w:val="24"/>
        </w:rPr>
        <w:t>808</w:t>
      </w:r>
      <w:r w:rsidR="0096266B">
        <w:rPr>
          <w:sz w:val="24"/>
        </w:rPr>
        <w:t xml:space="preserve"> «О </w:t>
      </w:r>
      <w:r w:rsidR="00E44A8A">
        <w:rPr>
          <w:sz w:val="24"/>
        </w:rPr>
        <w:t>реализации Е</w:t>
      </w:r>
      <w:r w:rsidR="0096266B">
        <w:rPr>
          <w:sz w:val="24"/>
        </w:rPr>
        <w:t xml:space="preserve">диной модели </w:t>
      </w:r>
      <w:r w:rsidR="00E44A8A">
        <w:rPr>
          <w:sz w:val="24"/>
        </w:rPr>
        <w:t xml:space="preserve">профориентации </w:t>
      </w:r>
      <w:r w:rsidR="0096266B" w:rsidRPr="0096266B">
        <w:rPr>
          <w:sz w:val="24"/>
        </w:rPr>
        <w:t xml:space="preserve"> </w:t>
      </w:r>
      <w:r w:rsidR="0096266B" w:rsidRPr="0096266B">
        <w:rPr>
          <w:sz w:val="24"/>
        </w:rPr>
        <w:br/>
        <w:t>в общеобразовательных организациях, расположенных на территории Ростовской области, в 202</w:t>
      </w:r>
      <w:r w:rsidR="00E44A8A">
        <w:rPr>
          <w:sz w:val="24"/>
        </w:rPr>
        <w:t>6</w:t>
      </w:r>
      <w:r w:rsidR="0096266B" w:rsidRPr="0096266B">
        <w:rPr>
          <w:sz w:val="24"/>
        </w:rPr>
        <w:t>–202</w:t>
      </w:r>
      <w:r w:rsidR="00E44A8A">
        <w:rPr>
          <w:sz w:val="24"/>
        </w:rPr>
        <w:t>7 учебном</w:t>
      </w:r>
      <w:r w:rsidR="0096266B" w:rsidRPr="0096266B">
        <w:rPr>
          <w:sz w:val="24"/>
        </w:rPr>
        <w:t xml:space="preserve"> год</w:t>
      </w:r>
      <w:r w:rsidR="00E44A8A">
        <w:rPr>
          <w:sz w:val="24"/>
        </w:rPr>
        <w:t>у</w:t>
      </w:r>
      <w:r w:rsidR="0096266B">
        <w:rPr>
          <w:sz w:val="24"/>
        </w:rPr>
        <w:t>»,</w:t>
      </w:r>
      <w:r w:rsidR="00A712A4" w:rsidRPr="00A712A4">
        <w:rPr>
          <w:sz w:val="24"/>
        </w:rPr>
        <w:t xml:space="preserve"> </w:t>
      </w:r>
      <w:r w:rsidR="00A712A4">
        <w:rPr>
          <w:sz w:val="24"/>
        </w:rPr>
        <w:t>в целях  создания</w:t>
      </w:r>
      <w:r w:rsidR="00A712A4" w:rsidRPr="0038487F">
        <w:rPr>
          <w:sz w:val="24"/>
        </w:rPr>
        <w:t xml:space="preserve"> органи</w:t>
      </w:r>
      <w:r w:rsidR="00A712A4">
        <w:rPr>
          <w:sz w:val="24"/>
        </w:rPr>
        <w:t xml:space="preserve">зационно-управленческих условий </w:t>
      </w:r>
      <w:r w:rsidR="00A712A4" w:rsidRPr="0038487F">
        <w:rPr>
          <w:sz w:val="24"/>
        </w:rPr>
        <w:t xml:space="preserve"> организации работы по обеспечению </w:t>
      </w:r>
      <w:r w:rsidR="00181C36">
        <w:rPr>
          <w:sz w:val="24"/>
        </w:rPr>
        <w:t>реализации</w:t>
      </w:r>
      <w:r w:rsidR="00E44A8A">
        <w:rPr>
          <w:sz w:val="24"/>
        </w:rPr>
        <w:t xml:space="preserve"> Е</w:t>
      </w:r>
      <w:r w:rsidR="00A712A4" w:rsidRPr="0038487F">
        <w:rPr>
          <w:sz w:val="24"/>
        </w:rPr>
        <w:t>диной модели профессиональной ориентации в общеобразовательных организациях</w:t>
      </w:r>
      <w:r w:rsidR="00A712A4">
        <w:rPr>
          <w:sz w:val="24"/>
        </w:rPr>
        <w:t xml:space="preserve"> Веселовского района</w:t>
      </w:r>
      <w:r w:rsidR="00A712A4" w:rsidRPr="0038487F">
        <w:rPr>
          <w:sz w:val="24"/>
        </w:rPr>
        <w:t>,</w:t>
      </w:r>
    </w:p>
    <w:p w:rsidR="00E943F3" w:rsidRPr="00D56F27" w:rsidRDefault="00E943F3" w:rsidP="00280840">
      <w:pPr>
        <w:spacing w:line="276" w:lineRule="auto"/>
        <w:rPr>
          <w:bCs/>
          <w:sz w:val="24"/>
        </w:rPr>
      </w:pPr>
    </w:p>
    <w:p w:rsidR="00D56F27" w:rsidRPr="00D56F27" w:rsidRDefault="00B82A58" w:rsidP="0007041A">
      <w:pPr>
        <w:spacing w:line="276" w:lineRule="auto"/>
        <w:ind w:firstLine="567"/>
        <w:jc w:val="center"/>
        <w:rPr>
          <w:bCs/>
          <w:sz w:val="24"/>
        </w:rPr>
      </w:pPr>
      <w:r w:rsidRPr="00D56F27">
        <w:rPr>
          <w:bCs/>
          <w:sz w:val="24"/>
        </w:rPr>
        <w:t>ПРИКАЗЫВАЮ:</w:t>
      </w:r>
    </w:p>
    <w:p w:rsidR="00A3551C" w:rsidRPr="00D56F27" w:rsidRDefault="005E373D" w:rsidP="00D56F27">
      <w:pPr>
        <w:spacing w:line="276" w:lineRule="auto"/>
        <w:jc w:val="both"/>
        <w:rPr>
          <w:sz w:val="24"/>
        </w:rPr>
      </w:pPr>
      <w:r w:rsidRPr="00D56F27">
        <w:rPr>
          <w:sz w:val="24"/>
        </w:rPr>
        <w:t>1</w:t>
      </w:r>
      <w:r w:rsidR="005C71BA" w:rsidRPr="00D56F27">
        <w:rPr>
          <w:sz w:val="24"/>
        </w:rPr>
        <w:t>.</w:t>
      </w:r>
      <w:r w:rsidR="00F75262" w:rsidRPr="00D56F27">
        <w:rPr>
          <w:sz w:val="24"/>
        </w:rPr>
        <w:t>Утвердить:</w:t>
      </w:r>
    </w:p>
    <w:p w:rsidR="0096266B" w:rsidRPr="00E44A8A" w:rsidRDefault="00D56F27" w:rsidP="00E44A8A">
      <w:pPr>
        <w:widowControl/>
        <w:tabs>
          <w:tab w:val="left" w:pos="1066"/>
        </w:tabs>
        <w:overflowPunct w:val="0"/>
        <w:ind w:right="-113"/>
        <w:jc w:val="both"/>
        <w:rPr>
          <w:sz w:val="24"/>
        </w:rPr>
      </w:pPr>
      <w:r w:rsidRPr="00E44A8A">
        <w:rPr>
          <w:sz w:val="24"/>
        </w:rPr>
        <w:t xml:space="preserve">1.1. </w:t>
      </w:r>
      <w:r w:rsidR="00EE5E8C">
        <w:rPr>
          <w:kern w:val="0"/>
          <w:sz w:val="24"/>
        </w:rPr>
        <w:t>О</w:t>
      </w:r>
      <w:r w:rsidR="00E44A8A" w:rsidRPr="00E44A8A">
        <w:rPr>
          <w:kern w:val="0"/>
          <w:sz w:val="24"/>
        </w:rPr>
        <w:t xml:space="preserve">рганизационно-управленческую структуру реализации Единой модели профессиональной ориентации в общеобразовательных организациях </w:t>
      </w:r>
      <w:r w:rsidR="00E44A8A">
        <w:rPr>
          <w:kern w:val="0"/>
          <w:sz w:val="24"/>
        </w:rPr>
        <w:t>Веселовского района</w:t>
      </w:r>
      <w:r w:rsidR="00E44A8A" w:rsidRPr="00E44A8A">
        <w:rPr>
          <w:kern w:val="0"/>
          <w:sz w:val="24"/>
        </w:rPr>
        <w:t xml:space="preserve"> на базе цифровой платформы Федерального проекта «Билет в будущее» (далее – Проект) в 2026-2027 учебном году (приложение № 1).</w:t>
      </w:r>
    </w:p>
    <w:p w:rsidR="0096266B" w:rsidRPr="00E44A8A" w:rsidRDefault="0096266B" w:rsidP="0096266B">
      <w:pPr>
        <w:spacing w:line="276" w:lineRule="auto"/>
        <w:jc w:val="both"/>
        <w:rPr>
          <w:bCs/>
          <w:sz w:val="24"/>
        </w:rPr>
      </w:pPr>
      <w:r w:rsidRPr="00E44A8A">
        <w:rPr>
          <w:bCs/>
          <w:sz w:val="24"/>
        </w:rPr>
        <w:t>1.2.</w:t>
      </w:r>
      <w:r w:rsidR="00E44A8A" w:rsidRPr="00E44A8A">
        <w:rPr>
          <w:bCs/>
          <w:sz w:val="24"/>
        </w:rPr>
        <w:t>П</w:t>
      </w:r>
      <w:r w:rsidR="00E44A8A" w:rsidRPr="00E44A8A">
        <w:rPr>
          <w:sz w:val="24"/>
        </w:rPr>
        <w:t>лан мероприятий</w:t>
      </w:r>
      <w:bookmarkStart w:id="0" w:name="_GoBack"/>
      <w:bookmarkEnd w:id="0"/>
      <w:r w:rsidR="00E44A8A" w:rsidRPr="00E44A8A">
        <w:rPr>
          <w:sz w:val="24"/>
        </w:rPr>
        <w:t xml:space="preserve"> («Дорожную карту») реализации Единой модели профессиональной ориентации в общеобразовательных организациях Веселовского района на 2026-2027 учебный год (приложение №2).</w:t>
      </w:r>
    </w:p>
    <w:p w:rsidR="0096266B" w:rsidRPr="00614343" w:rsidRDefault="0096266B" w:rsidP="00614343">
      <w:pPr>
        <w:widowControl/>
        <w:tabs>
          <w:tab w:val="left" w:pos="1066"/>
        </w:tabs>
        <w:overflowPunct w:val="0"/>
        <w:spacing w:line="276" w:lineRule="auto"/>
        <w:ind w:right="-113"/>
        <w:jc w:val="both"/>
        <w:rPr>
          <w:sz w:val="24"/>
        </w:rPr>
      </w:pPr>
      <w:r w:rsidRPr="00E44A8A">
        <w:rPr>
          <w:bCs/>
          <w:sz w:val="24"/>
        </w:rPr>
        <w:t xml:space="preserve">1.3. </w:t>
      </w:r>
      <w:r w:rsidR="00B36675">
        <w:rPr>
          <w:sz w:val="24"/>
        </w:rPr>
        <w:t>К</w:t>
      </w:r>
      <w:r w:rsidR="00E44A8A" w:rsidRPr="00E44A8A">
        <w:rPr>
          <w:sz w:val="24"/>
        </w:rPr>
        <w:t>воту педагогов-навигаторов для прохождения программы повышения квалификации (приложение № 3).</w:t>
      </w:r>
    </w:p>
    <w:p w:rsidR="00280840" w:rsidRPr="00D56F27" w:rsidRDefault="00614343" w:rsidP="00280840">
      <w:pPr>
        <w:spacing w:line="276" w:lineRule="auto"/>
        <w:jc w:val="both"/>
        <w:rPr>
          <w:sz w:val="24"/>
        </w:rPr>
      </w:pPr>
      <w:r>
        <w:rPr>
          <w:sz w:val="24"/>
        </w:rPr>
        <w:t>2</w:t>
      </w:r>
      <w:r w:rsidR="00280840" w:rsidRPr="00D56F27">
        <w:rPr>
          <w:sz w:val="24"/>
        </w:rPr>
        <w:t>.Директорам общеобразовательных организаций:</w:t>
      </w:r>
    </w:p>
    <w:p w:rsidR="00614343" w:rsidRPr="00614343" w:rsidRDefault="00614343" w:rsidP="00614343">
      <w:pPr>
        <w:ind w:right="-113"/>
        <w:jc w:val="both"/>
        <w:rPr>
          <w:sz w:val="24"/>
        </w:rPr>
      </w:pPr>
      <w:r>
        <w:rPr>
          <w:kern w:val="0"/>
          <w:sz w:val="24"/>
          <w:lang w:bidi="ru-RU"/>
        </w:rPr>
        <w:t xml:space="preserve">2.1. </w:t>
      </w:r>
      <w:r w:rsidRPr="00614343">
        <w:rPr>
          <w:kern w:val="0"/>
          <w:sz w:val="24"/>
          <w:lang w:bidi="ru-RU"/>
        </w:rPr>
        <w:t xml:space="preserve">Обеспечить участие школьников в мероприятиях «дорожной карты» </w:t>
      </w:r>
      <w:r w:rsidRPr="00614343">
        <w:rPr>
          <w:kern w:val="0"/>
          <w:sz w:val="24"/>
        </w:rPr>
        <w:t>реализации Единой модели профориентации на 2026-2027 учебный год.</w:t>
      </w:r>
    </w:p>
    <w:p w:rsidR="00614343" w:rsidRPr="00614343" w:rsidRDefault="00614343" w:rsidP="00614343">
      <w:pPr>
        <w:jc w:val="both"/>
        <w:rPr>
          <w:sz w:val="24"/>
        </w:rPr>
      </w:pPr>
      <w:r>
        <w:rPr>
          <w:kern w:val="0"/>
          <w:sz w:val="24"/>
          <w:lang w:bidi="ru-RU"/>
        </w:rPr>
        <w:t xml:space="preserve">2.2. </w:t>
      </w:r>
      <w:r w:rsidRPr="00614343">
        <w:rPr>
          <w:kern w:val="0"/>
          <w:sz w:val="24"/>
        </w:rPr>
        <w:t>Включить в планы внеурочной деятельности общеобразовательной организации реализацию программы курса «Россия - мои горизонты» 1 час в неделю в каждом классе с 6 по 11 класс, в срок до 01 сентября 2026 года.</w:t>
      </w:r>
    </w:p>
    <w:p w:rsidR="00614343" w:rsidRPr="00614343" w:rsidRDefault="00614343" w:rsidP="00614343">
      <w:pPr>
        <w:jc w:val="both"/>
        <w:rPr>
          <w:sz w:val="24"/>
        </w:rPr>
      </w:pPr>
      <w:r>
        <w:rPr>
          <w:kern w:val="0"/>
          <w:sz w:val="24"/>
        </w:rPr>
        <w:t xml:space="preserve">2.3. </w:t>
      </w:r>
      <w:r w:rsidRPr="00614343">
        <w:rPr>
          <w:kern w:val="0"/>
          <w:sz w:val="24"/>
        </w:rPr>
        <w:t>Осуществлять регулярное информирование родительского сообщества о возможностях Единой модели профориентации.</w:t>
      </w:r>
    </w:p>
    <w:p w:rsidR="00614343" w:rsidRDefault="00614343" w:rsidP="00614343">
      <w:pPr>
        <w:jc w:val="both"/>
        <w:rPr>
          <w:kern w:val="0"/>
          <w:sz w:val="24"/>
        </w:rPr>
      </w:pPr>
      <w:r>
        <w:rPr>
          <w:kern w:val="0"/>
          <w:sz w:val="24"/>
        </w:rPr>
        <w:t xml:space="preserve">2.4. </w:t>
      </w:r>
      <w:r w:rsidRPr="00614343">
        <w:rPr>
          <w:kern w:val="0"/>
          <w:sz w:val="24"/>
        </w:rPr>
        <w:t xml:space="preserve">Обеспечить создание раздела «ЕМП» на сайте образовательной организации и наполнение раздела в соответствии с </w:t>
      </w:r>
      <w:proofErr w:type="gramStart"/>
      <w:r w:rsidRPr="00614343">
        <w:rPr>
          <w:kern w:val="0"/>
          <w:sz w:val="24"/>
        </w:rPr>
        <w:t>чек-листом</w:t>
      </w:r>
      <w:proofErr w:type="gramEnd"/>
      <w:r w:rsidRPr="00614343">
        <w:rPr>
          <w:kern w:val="0"/>
          <w:sz w:val="24"/>
        </w:rPr>
        <w:t xml:space="preserve"> (приложение №4)</w:t>
      </w:r>
    </w:p>
    <w:p w:rsidR="00B36675" w:rsidRPr="00614343" w:rsidRDefault="00B36675" w:rsidP="00614343">
      <w:pPr>
        <w:jc w:val="both"/>
        <w:rPr>
          <w:sz w:val="24"/>
        </w:rPr>
      </w:pPr>
      <w:r>
        <w:rPr>
          <w:sz w:val="24"/>
        </w:rPr>
        <w:t xml:space="preserve">3. </w:t>
      </w:r>
      <w:r w:rsidRPr="00FF2373">
        <w:rPr>
          <w:sz w:val="24"/>
        </w:rPr>
        <w:t xml:space="preserve">Контроль исполнения приказа </w:t>
      </w:r>
      <w:r>
        <w:rPr>
          <w:sz w:val="24"/>
        </w:rPr>
        <w:t xml:space="preserve">оставляю за собой  </w:t>
      </w:r>
    </w:p>
    <w:p w:rsidR="0096266B" w:rsidRDefault="0096266B" w:rsidP="00D56F27">
      <w:pPr>
        <w:spacing w:line="276" w:lineRule="auto"/>
        <w:jc w:val="both"/>
        <w:rPr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6CE6" w:rsidRPr="00D56F27" w:rsidRDefault="00A36CE6" w:rsidP="00A36CE6">
      <w:pPr>
        <w:pStyle w:val="a4"/>
        <w:ind w:left="450"/>
        <w:rPr>
          <w:bCs/>
          <w:sz w:val="24"/>
        </w:rPr>
      </w:pPr>
      <w:r w:rsidRPr="00D56F27">
        <w:rPr>
          <w:bCs/>
          <w:sz w:val="24"/>
        </w:rPr>
        <w:t>Заведующий Отделом образования</w:t>
      </w:r>
    </w:p>
    <w:p w:rsidR="00A36CE6" w:rsidRPr="00D56F27" w:rsidRDefault="00A36CE6" w:rsidP="00A36CE6">
      <w:pPr>
        <w:pStyle w:val="a4"/>
        <w:ind w:left="450"/>
        <w:rPr>
          <w:bCs/>
          <w:sz w:val="24"/>
        </w:rPr>
      </w:pPr>
      <w:r w:rsidRPr="00D56F27">
        <w:rPr>
          <w:bCs/>
          <w:sz w:val="24"/>
        </w:rPr>
        <w:t xml:space="preserve">Администрации Веселовского района                          </w:t>
      </w:r>
      <w:r w:rsidR="00BF346A">
        <w:rPr>
          <w:bCs/>
          <w:sz w:val="24"/>
        </w:rPr>
        <w:t xml:space="preserve">                                </w:t>
      </w:r>
      <w:r w:rsidR="00277FCE" w:rsidRPr="00D56F27">
        <w:rPr>
          <w:bCs/>
          <w:sz w:val="24"/>
        </w:rPr>
        <w:t>Т.В. Олексюк</w:t>
      </w:r>
    </w:p>
    <w:p w:rsidR="00B55459" w:rsidRPr="00D56F27" w:rsidRDefault="00B55459" w:rsidP="00364F9A">
      <w:pPr>
        <w:pStyle w:val="a4"/>
        <w:ind w:left="450"/>
        <w:rPr>
          <w:bCs/>
          <w:sz w:val="24"/>
        </w:rPr>
      </w:pPr>
    </w:p>
    <w:p w:rsidR="00B55459" w:rsidRPr="00D56F27" w:rsidRDefault="00B55459" w:rsidP="00364F9A">
      <w:pPr>
        <w:pStyle w:val="a4"/>
        <w:ind w:left="450"/>
        <w:rPr>
          <w:bCs/>
          <w:sz w:val="24"/>
        </w:rPr>
      </w:pPr>
    </w:p>
    <w:p w:rsidR="00632813" w:rsidRPr="00D56F27" w:rsidRDefault="00632813" w:rsidP="00364F9A">
      <w:pPr>
        <w:pStyle w:val="a4"/>
        <w:ind w:left="450"/>
        <w:rPr>
          <w:bCs/>
          <w:sz w:val="24"/>
        </w:rPr>
      </w:pPr>
    </w:p>
    <w:p w:rsidR="00632813" w:rsidRDefault="00632813" w:rsidP="00364F9A">
      <w:pPr>
        <w:pStyle w:val="a4"/>
        <w:ind w:left="450"/>
        <w:rPr>
          <w:bCs/>
          <w:sz w:val="24"/>
        </w:rPr>
      </w:pPr>
    </w:p>
    <w:p w:rsidR="00632813" w:rsidRDefault="00632813" w:rsidP="000800DE">
      <w:pPr>
        <w:rPr>
          <w:sz w:val="24"/>
        </w:rPr>
        <w:sectPr w:rsidR="00632813" w:rsidSect="00A31A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6DFA" w:rsidRDefault="00046DFA" w:rsidP="000800DE">
      <w:pPr>
        <w:rPr>
          <w:sz w:val="24"/>
        </w:rPr>
      </w:pPr>
    </w:p>
    <w:p w:rsidR="00D56F27" w:rsidRPr="00253DE6" w:rsidRDefault="00D56F27" w:rsidP="00D56F27">
      <w:pPr>
        <w:jc w:val="right"/>
        <w:rPr>
          <w:sz w:val="24"/>
        </w:rPr>
      </w:pPr>
      <w:r w:rsidRPr="00253DE6">
        <w:rPr>
          <w:sz w:val="24"/>
        </w:rPr>
        <w:t xml:space="preserve">Приложение № </w:t>
      </w:r>
      <w:r>
        <w:rPr>
          <w:sz w:val="24"/>
        </w:rPr>
        <w:t>1</w:t>
      </w:r>
    </w:p>
    <w:p w:rsidR="00614343" w:rsidRDefault="00D56F27" w:rsidP="00614343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65097D" w:rsidRDefault="00614343" w:rsidP="00EC3F06">
      <w:pPr>
        <w:jc w:val="right"/>
        <w:rPr>
          <w:sz w:val="24"/>
        </w:rPr>
      </w:pPr>
      <w:r>
        <w:rPr>
          <w:sz w:val="24"/>
        </w:rPr>
        <w:t>от 25</w:t>
      </w:r>
      <w:r w:rsidR="00046DFA">
        <w:rPr>
          <w:sz w:val="24"/>
        </w:rPr>
        <w:t>.08</w:t>
      </w:r>
      <w:r w:rsidR="00D56F27">
        <w:rPr>
          <w:sz w:val="24"/>
        </w:rPr>
        <w:t>.202</w:t>
      </w:r>
      <w:r>
        <w:rPr>
          <w:sz w:val="24"/>
        </w:rPr>
        <w:t>6</w:t>
      </w:r>
      <w:r w:rsidR="00D56F27">
        <w:rPr>
          <w:sz w:val="24"/>
        </w:rPr>
        <w:t xml:space="preserve"> №</w:t>
      </w:r>
      <w:r w:rsidR="00EA5CA9">
        <w:rPr>
          <w:sz w:val="24"/>
        </w:rPr>
        <w:t>412</w:t>
      </w: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rPr>
          <w:b/>
          <w:szCs w:val="28"/>
        </w:rPr>
      </w:pPr>
    </w:p>
    <w:p w:rsidR="000800DE" w:rsidRDefault="000800DE" w:rsidP="00614343">
      <w:pPr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  <w:r>
        <w:rPr>
          <w:b/>
          <w:szCs w:val="28"/>
        </w:rPr>
        <w:t>Организационно-управленческая структура</w:t>
      </w:r>
    </w:p>
    <w:p w:rsidR="00614343" w:rsidRDefault="00614343" w:rsidP="00614343">
      <w:pPr>
        <w:jc w:val="center"/>
        <w:rPr>
          <w:b/>
          <w:szCs w:val="28"/>
        </w:rPr>
      </w:pPr>
      <w:r>
        <w:rPr>
          <w:b/>
          <w:szCs w:val="28"/>
        </w:rPr>
        <w:t>реализации Единой модели профориентации в общеобразовательных организациях Веселовского района, в 2026–2027 учебном году</w:t>
      </w:r>
    </w:p>
    <w:p w:rsidR="00EC3F06" w:rsidRDefault="00EC3F06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3E11CA" w:rsidP="00EC3F06">
      <w:pPr>
        <w:jc w:val="right"/>
        <w:rPr>
          <w:sz w:val="24"/>
        </w:rPr>
      </w:pPr>
      <w:r>
        <w:rPr>
          <w:noProof/>
          <w:sz w:val="24"/>
          <w:lang w:eastAsia="ru-RU"/>
        </w:rPr>
        <w:pict>
          <v:roundrect id="Фигура 14" o:spid="_x0000_s1050" style="position:absolute;left:0;text-align:left;margin-left:107.2pt;margin-top:477.8pt;width:256.8pt;height:24.45pt;z-index:251665408;visibility:visible;mso-wrap-distance-left:1.5pt;mso-wrap-distance-top:1.55pt;mso-wrap-distance-right:1.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Институциональный уровень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3" o:spid="_x0000_s1049" style="position:absolute;left:0;text-align:left;margin-left:108.75pt;margin-top:288.75pt;width:255.55pt;height:23.25pt;z-index:251664384;visibility:visible;mso-wrap-distance-left:1.55pt;mso-wrap-distance-top:1.55pt;mso-wrap-distance-right:1.45pt;mso-wrap-distance-bottom:1.45pt;v-text-anchor:midd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jzclNDgIAALQEAAAOAAAAZHJzL2Uyb0RvYy54bWysVNuO0zAQfUfiHyy/U6dpm12iOivE&#10;qggJQbULH+D6khrZnsh2m/Tvkb1pmwIvi8iDMxPPOZlz4sn6YbAGHaUPGhzF81mBkXQchHYtxT++&#10;b97dYxQic4IZcJLikwz4oXn7Zt13tSxhD0ZIjwZrXKj7juJ9jF1NSOB7aVmYQSfdYI0Cb1kMM/At&#10;EZ712rXWkLIoKtKDF50HLkPQrn182cRN5ldK8vhNqSAjMhQXGMW8+rzu8kqaNatbz7q95mMf7B/a&#10;sEw7PKF6ZJGhg9d/UFnNPQRQccbBElBKc5lFkLKYF7/Jed6zTmYxoe5Dd/Ep/D9a/vX43G09Ismy&#10;UIdu65OMQXmb7qAUGrJRp6tdcoiIDxQvyuVqWRQY8RPF5ftVmWLSrMkV3/kQP0mwKAUUezg48SR5&#10;zF6x45cQs2kCOWYlxUz8xEhZwyg+MoPmVVXdnSnHasLqM2mCBjBabLQxOfHt7qPx6MgMxZt8ndE3&#10;dcahnuJFtaiK3MjNZpiSFPn6K0nWMso1rlmTq385iicjU1PGPUmFtMg25i75+IaXc9jenkYyIlKl&#10;0sa8FjxiElzmAXgtwQWVOwAXLwRWO/AvXkwUpjAOuwFpQfEqb6dHOxCnrUfmswsUz++qZRq/aeKn&#10;yW6aMMf34Cnm0efP4+DDIYLSMbt9JR8970OXz9w4xWn0pnmuuv5sml8AAAD//wMAUEsDBBQABgAI&#10;AAAAIQBT3h1/5gAAABEBAAAPAAAAZHJzL2Rvd25yZXYueG1sTM/LSsQwFADQveA/hDswO5um9EWn&#10;t4P4wAFhxPG1zbSxLSY3pclM49+LK/2Aszj1NhjNzmp2oyUEEcXAFLW2G6lHeH25vyqBOS+pk9qS&#10;QvhWDrbN5UUtq84u9KzOB9+zYDS5SiIM3k8V564dlJEuspOiYPSnnY30LrJzz7tZLiP1RvMkjnNu&#10;5EjA3CAndTOo9utwMggPyfv+bjf5QFlbvj3tFoof0w/E9SrcbtarcL0B5lXwfwJ+DwgCmlpWR3ui&#10;zjGNIIpcAPMIaZFmwGaEvCwSYEeELBExMN7U/P+k+QEAAP//AwBQSwECLQAUAAYACAAAACEAWiKT&#10;o/8AAADlAQAAEwAAAAAAAAAAAAAAAAAAAAAAW0NvbnRlbnRfVHlwZXNdLnhtbFBLAQItABQABgAI&#10;AAAAIQCnSs842AAAAJYBAAALAAAAAAAAAAAAAAAAADABAABfcmVscy8ucmVsc1BLAQItABQABgAI&#10;AAAAIQDjzclNDgIAALQEAAAOAAAAAAAAAAAAAAAAADECAABkcnMvZTJvRG9jLnhtbFBLAQItABQA&#10;BgAIAAAAIQBT3h1/5gAAABEBAAAPAAAAAAAAAAAAAAAAAGsEAABkcnMvZG93bnJldi54bWxQSwUG&#10;AAAAAAQABADzAAAAfgUAAAAAQUFBQUFBR3NFQUFCa2NuTXZaRzl=&#10;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уровень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0" o:spid="_x0000_s1048" style="position:absolute;left:0;text-align:left;margin-left:-9.75pt;margin-top:75.75pt;width:501.35pt;height:93.25pt;z-index:251663360;visibility:visible;mso-wrap-distance-left:1.5pt;mso-wrap-distance-top:1.5pt;mso-wrap-distance-right:1.4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Министерство образования Ростовской области 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Координирует систему профориентации </w:t>
                  </w:r>
                  <w:proofErr w:type="gramStart"/>
                  <w:r>
                    <w:rPr>
                      <w:color w:val="000000"/>
                    </w:rPr>
                    <w:t>обучающихся</w:t>
                  </w:r>
                  <w:proofErr w:type="gramEnd"/>
                  <w:r>
                    <w:rPr>
                      <w:color w:val="000000"/>
                    </w:rPr>
                    <w:t xml:space="preserve">, которая реализуется 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в учебной, воспитательной и иных видах деятельности; утверждает нормативно-правовые акты по реализации Единой модели профориентации в общеобразовательных организациях, расположенных на территории Ростовской области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1" o:spid="_x0000_s1047" style="position:absolute;left:0;text-align:left;margin-left:-9.75pt;margin-top:313.2pt;width:501.45pt;height:164.85pt;z-index:251662336;visibility:visible;mso-wrap-distance-left:1.55pt;mso-wrap-distance-top:1.55pt;mso-wrap-distance-right:1.45pt;mso-wrap-distance-bottom:1.45pt;v-text-anchor:midd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i10+nDQIAALUEAAAOAAAAZHJzL2Uyb0RvYy54bWysVNuO0zAQfUfiH6x5p3bbVbpEdVeI&#10;VRESgtUufIDrS2LkS2S7Tfr3yG7apsDLIvzgeOI5J3OOPVk/DNaggwxRe0dhPiOApONeaNdQ+PF9&#10;++4eUEzMCWa8kxSOMsLD5u2bdd/VcuFbb4QMaLDGxbrvKLQpdTXGkbfSsjjznXSDNcoHy1Kc+dBg&#10;EVivXWMNXhBS4d4H0QXPZYzaNY+nTdgUfqUkT9+UijIhQ4EASmUOZd6VGW/WrG4C61rNxzrYP5Rh&#10;mXYwoXpkiaF90H9QWc2Dj16lGfcWe6U0l0UEXpA5+U3OS8s6WcTEuo/dxaf4/2j518NL9xQQzpbF&#10;OnZPIcsYVLD56ZVCQzHqeLVLDgnxgUK1rO7vCAHEjxQW5P1yVRHITPhK0IWYPklvUV5QCH7vxLPk&#10;qZjFDl9iKq4J5JiVFJj4CUhZwygcmEHzqqpWZ8oxG7P6TJqh0RstttqYEoRm99EEdGCGwraMM/om&#10;zzjUU1hWy4qUQm4245SElPFXkqJllGvcZo2vBpZVOhqZizLuWSqkRfGxVMnHL5wuYnN7HfGIyJlK&#10;G/Na8IjJcFk64LUEF1SpwLt0IbDa+XDyYqIwL9OwG5AWFE6nlV/tvDg+BWQ+u0hhvqrucv9NgzAN&#10;dtOAOd76QIGnUI7H+Q/75JVOxe0r+eh5H7ty58Y2zr03jUvW9W+z+QUAAP//AwBQSwMEFAAGAAgA&#10;AAAhACyKdSnmAAAAEAEAAA8AAABkcnMvZG93bnJldi54bWxMz0tOwzAQANA9EncYTaXuGjshlDbN&#10;pEJ8RCUkEOW3dROTRNjjKHZb9/aIFRzgLV65jtbAQY++d0yYJhJBc+2anlvCt9f72QLBB8WNMo41&#10;4Ul7XFfnZ6UqGnfkF33YhhaiNewLRdiFMBRC+LrTVvnEDZqjNV9utCr4xI2taEZ17Lm1RmRSzoVV&#10;PSP4Tg36ptP193ZvCR+yj6e7zRAiX9aL9+fNkeVj/kk0ncTb1XQSr1cIQcfwJ/D3QJhiVapi5/bc&#10;eDCEs7lcIgTCXOYII+EyzyTCjvDiSqYIoirF/0j1AwAA//8DAFBLAQItABQABgAIAAAAIQBaIpOj&#10;/wAAAOUBAAATAAAAAAAAAAAAAAAAAAAAAABbQ29udGVudF9UeXBlc10ueG1sUEsBAi0AFAAGAAgA&#10;AAAhAKdKzzjYAAAAlgEAAAsAAAAAAAAAAAAAAAAAMAEAAF9yZWxzLy5yZWxzUEsBAi0AFAAGAAgA&#10;AAAhAKLXT6cNAgAAtQQAAA4AAAAAAAAAAAAAAAAAMQIAAGRycy9lMm9Eb2MueG1sUEsBAi0AFAAG&#10;AAgAAAAhACyKdSnmAAAAEAEAAA8AAAAAAAAAAAAAAAAAagQAAGRycy9kb3ducmV2LnhtbFBLBQYA&#10;AAAABAAEAPMAAAB9BQAAAABBQUFBQUFBYWdRQUFHUnljeTlrYj==&#10;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Отдел образования </w:t>
                  </w:r>
                </w:p>
                <w:p w:rsidR="00614343" w:rsidRDefault="000800DE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Отдел образования</w:t>
                  </w:r>
                  <w:r w:rsidR="00614343">
                    <w:rPr>
                      <w:color w:val="000000"/>
                    </w:rPr>
                    <w:t xml:space="preserve">, ежегодно утверждают основные направления проводимой в муниципальном образовании профориентационной деятельности; назначают должностное лицо (орган), ответственное за профориентацию (координатора). Разрабатывают и утверждают план-график «дорожную карту» по реализации мероприятий Единой модели профориентации в ОО, расположенных на территории муниципалитета; обеспечивает координацию связей субъектов профориентационной работы в муниципалитете; обеспечивает проведение </w:t>
                  </w:r>
                  <w:proofErr w:type="spellStart"/>
                  <w:r w:rsidR="00614343">
                    <w:rPr>
                      <w:color w:val="000000"/>
                    </w:rPr>
                    <w:t>профориентационных</w:t>
                  </w:r>
                  <w:proofErr w:type="spellEnd"/>
                  <w:r w:rsidR="00614343">
                    <w:rPr>
                      <w:color w:val="000000"/>
                    </w:rPr>
                    <w:t xml:space="preserve"> мероприятий муниципального уровня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6" o:spid="_x0000_s1046" style="position:absolute;left:0;text-align:left;margin-left:194.65pt;margin-top:371.15pt;width:642.8pt;height:46.7pt;rotation:-90;z-index:251661312;visibility:visible;mso-wrap-distance-left:1.2pt;mso-wrap-distance-top:1.2pt;mso-wrap-distance-right:1.2pt;mso-wrap-distance-bottom:1.2pt;v-text-anchor:middle" arcsize="11887f" strokeweight=".79mm">
            <v:textbox inset="0,0,0,0">
              <w:txbxContent>
                <w:p w:rsidR="00614343" w:rsidRPr="000800DE" w:rsidRDefault="00614343" w:rsidP="00614343">
                  <w:pPr>
                    <w:pStyle w:val="user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800DE">
                    <w:rPr>
                      <w:color w:val="000000"/>
                      <w:sz w:val="22"/>
                      <w:szCs w:val="22"/>
                    </w:rPr>
                    <w:t>Информационно-просветительская работа с родителями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8" o:spid="_x0000_s1045" style="position:absolute;left:0;text-align:left;margin-left:-9.85pt;margin-top:169.25pt;width:501.45pt;height:119.1pt;z-index:251660288;visibility:visible;mso-wrap-distance-left:1.5pt;mso-wrap-distance-top:1.45pt;mso-wrap-distance-right:1.45pt;mso-wrap-distance-bottom:1.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>Региональный оператор Единой модели профориентации в Ростовской области (ГАУ ДПО РО ИРО)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Обеспечивает разработку механизмов мониторинга, аналитики профориентационной деятельности, ведущейся в образовательных организациях; обеспечивает интеграцию в </w:t>
                  </w:r>
                  <w:proofErr w:type="spellStart"/>
                  <w:r>
                    <w:rPr>
                      <w:color w:val="000000"/>
                    </w:rPr>
                    <w:t>профориентационную</w:t>
                  </w:r>
                  <w:proofErr w:type="spellEnd"/>
                  <w:r>
                    <w:rPr>
                      <w:color w:val="000000"/>
                    </w:rPr>
                    <w:t xml:space="preserve"> работу профессиональных образовательных организаций, организаций </w:t>
                  </w:r>
                  <w:proofErr w:type="gramStart"/>
                  <w:r>
                    <w:rPr>
                      <w:color w:val="000000"/>
                    </w:rPr>
                    <w:t>ВО</w:t>
                  </w:r>
                  <w:proofErr w:type="gramEnd"/>
                  <w:r>
                    <w:rPr>
                      <w:color w:val="000000"/>
                    </w:rPr>
                    <w:t>, компаний-работодателей, центров занятости населения и родительского сообщества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5" o:spid="_x0000_s1044" style="position:absolute;left:0;text-align:left;margin-left:-11.25pt;margin-top:502.45pt;width:502.85pt;height:212.05pt;z-index:251659264;visibility:visible;mso-wrap-distance-left:1.5pt;mso-wrap-distance-top:1.5pt;mso-wrap-distance-right:1.4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>Образовательные ор</w:t>
                  </w:r>
                  <w:r w:rsidR="000800DE">
                    <w:rPr>
                      <w:b/>
                      <w:bCs/>
                      <w:color w:val="000000"/>
                    </w:rPr>
                    <w:t>ганизации и предприятия (ОО</w:t>
                  </w:r>
                  <w:r>
                    <w:rPr>
                      <w:b/>
                      <w:bCs/>
                      <w:color w:val="000000"/>
                    </w:rPr>
                    <w:t>, ДО, предприятия)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Формируют и обеспечивают исполнения 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</w:t>
                  </w:r>
                  <w:proofErr w:type="gramStart"/>
                  <w:r>
                    <w:rPr>
                      <w:color w:val="000000"/>
                    </w:rPr>
                    <w:t xml:space="preserve"> ,</w:t>
                  </w:r>
                  <w:proofErr w:type="gramEnd"/>
                  <w:r>
                    <w:rPr>
                      <w:color w:val="000000"/>
                    </w:rPr>
                    <w:t xml:space="preserve"> обеспечивают исполнения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 Информируют родительское сообщество о реализации Единой модели профориентации в общеобразовательных организациях. Обеспечивают профессиональную диагностику по выявлению личностных особенностей обучающихся, их профессиональных склонностей и способностей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2" o:spid="_x0000_s1043" style="position:absolute;left:0;text-align:left;margin-left:90.85pt;margin-top:51.05pt;width:255.55pt;height:23.25pt;z-index:251658240;visibility:visible;mso-wrap-distance-left:.05pt;mso-wrap-distance-top:.05pt;mso-wrap-distance-right:.05pt;mso-wrap-distance-bottom:.05pt;v-text-anchor:middle" arcsize="10923f" wrapcoords="63 -1394 -127 697 -127 19510 0 22297 63 22297 21473 22297 21727 20903 21727 2787 21663 697 21473 -1394 63 -1394" o:allowincell="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Региональный уровень</w:t>
                  </w:r>
                </w:p>
              </w:txbxContent>
            </v:textbox>
            <w10:wrap type="through"/>
          </v:roundrect>
        </w:pict>
      </w: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A31AA0" w:rsidRPr="00017F2C" w:rsidRDefault="00A31AA0" w:rsidP="00A31AA0">
      <w:pPr>
        <w:jc w:val="both"/>
        <w:rPr>
          <w:b/>
          <w:bCs/>
        </w:rPr>
        <w:sectPr w:rsidR="00A31AA0" w:rsidRPr="00017F2C" w:rsidSect="00607C66">
          <w:pgSz w:w="11910" w:h="16850"/>
          <w:pgMar w:top="426" w:right="720" w:bottom="720" w:left="720" w:header="720" w:footer="720" w:gutter="0"/>
          <w:cols w:space="720"/>
          <w:docGrid w:linePitch="299"/>
        </w:sectPr>
      </w:pPr>
    </w:p>
    <w:p w:rsidR="00046DFA" w:rsidRDefault="00046DFA" w:rsidP="000800DE">
      <w:pPr>
        <w:ind w:right="764"/>
        <w:rPr>
          <w:sz w:val="24"/>
        </w:rPr>
      </w:pPr>
      <w:r>
        <w:rPr>
          <w:sz w:val="26"/>
        </w:rPr>
        <w:lastRenderedPageBreak/>
        <w:tab/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 xml:space="preserve">Описание организационно-управленческой модели внедрения </w:t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 xml:space="preserve">Единой модели профориентации в общеобразовательных организациях </w:t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>Ростовской области</w:t>
      </w:r>
    </w:p>
    <w:p w:rsidR="000800DE" w:rsidRPr="000800DE" w:rsidRDefault="000800DE" w:rsidP="000800DE">
      <w:pPr>
        <w:tabs>
          <w:tab w:val="left" w:pos="142"/>
        </w:tabs>
        <w:suppressAutoHyphens w:val="0"/>
        <w:ind w:right="6" w:firstLine="709"/>
        <w:jc w:val="both"/>
        <w:rPr>
          <w:rFonts w:eastAsia="Times New Roman"/>
          <w:b/>
          <w:bCs/>
          <w:sz w:val="24"/>
          <w:lang w:eastAsia="ru-RU"/>
        </w:rPr>
      </w:pPr>
      <w:r w:rsidRPr="000800DE">
        <w:rPr>
          <w:rFonts w:eastAsia="Times New Roman"/>
          <w:b/>
          <w:bCs/>
          <w:sz w:val="24"/>
          <w:lang w:eastAsia="ru-RU"/>
        </w:rPr>
        <w:t>Основными документами федерального уровня, определяющими актуальность, содержание и задачи ЕМП являются:</w:t>
      </w:r>
    </w:p>
    <w:p w:rsidR="000800DE" w:rsidRPr="000800DE" w:rsidRDefault="000800DE" w:rsidP="000800DE">
      <w:pPr>
        <w:tabs>
          <w:tab w:val="left" w:pos="142"/>
        </w:tabs>
        <w:suppressAutoHyphens w:val="0"/>
        <w:ind w:right="6" w:firstLine="709"/>
        <w:jc w:val="both"/>
        <w:rPr>
          <w:rFonts w:eastAsia="Times New Roman"/>
          <w:sz w:val="24"/>
          <w:lang w:eastAsia="ru-RU"/>
        </w:rPr>
      </w:pP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Федеральный закон от 29 декабря 2012 г. № 273-ФЗ «Об образовании в Российской Федерации» (далее – Федеральный закон № 273-ФЗ).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Указ Президента Российской Федерации от 28 февраля 2024 г. № 145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 Стратегии научно-технологического развития Российской Федерации».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Указ  Президента  Российской  Федерации  от  7  мая  2024  г.  №  309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 национальных целях развития Российской Федерации на период до 2030 года и на перспективу до 2036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Постановление  Правительства  РФ  от  26  декабря  2017  г.  №  1642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государственной программы Российской Федерации «Развитие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Распоряжение  Правительства  РФ  от  29  мая  2015  г.  №  996-Р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Стратегии развития воспитания в Российской Федерации на период до 2025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Распоряжение  Правительства  РФ  от  20  мая  2023  г.  №  1315-р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Концепции технологического развития на период до 2030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Распоряжение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от 25 декабря 2019 г. № Р-145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«Об утверждении методологии (целевой модели) наставничества обучающихся для  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0800DE">
        <w:rPr>
          <w:rFonts w:eastAsia="Times New Roman"/>
          <w:sz w:val="24"/>
          <w:lang w:eastAsia="ru-RU"/>
        </w:rPr>
        <w:t>обучающимися</w:t>
      </w:r>
      <w:proofErr w:type="gramEnd"/>
      <w:r w:rsidRPr="000800DE">
        <w:rPr>
          <w:rFonts w:eastAsia="Times New Roman"/>
          <w:sz w:val="24"/>
          <w:lang w:eastAsia="ru-RU"/>
        </w:rPr>
        <w:t>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</w:t>
      </w:r>
      <w:proofErr w:type="spellStart"/>
      <w:r w:rsidRPr="000800DE">
        <w:rPr>
          <w:rFonts w:eastAsia="Times New Roman"/>
          <w:sz w:val="24"/>
          <w:lang w:eastAsia="ru-RU"/>
        </w:rPr>
        <w:t>Минобрнауки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 </w:t>
      </w:r>
      <w:proofErr w:type="spellStart"/>
      <w:r w:rsidRPr="000800DE">
        <w:rPr>
          <w:rFonts w:eastAsia="Times New Roman"/>
          <w:sz w:val="24"/>
          <w:lang w:eastAsia="ru-RU"/>
        </w:rPr>
        <w:t>Минобрнауки</w:t>
      </w:r>
      <w:proofErr w:type="spellEnd"/>
      <w:r w:rsidRPr="000800DE">
        <w:rPr>
          <w:rFonts w:eastAsia="Times New Roman"/>
          <w:sz w:val="24"/>
          <w:lang w:eastAsia="ru-RU"/>
        </w:rPr>
        <w:t xml:space="preserve">  России  от  19  декабря  2014  г.  №  1599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 утверждении  федерального  государственного  образовательного  стандарта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образования </w:t>
      </w:r>
      <w:proofErr w:type="gramStart"/>
      <w:r w:rsidRPr="000800DE">
        <w:rPr>
          <w:rFonts w:eastAsia="Times New Roman"/>
          <w:sz w:val="24"/>
          <w:lang w:eastAsia="ru-RU"/>
        </w:rPr>
        <w:t>обучающихся</w:t>
      </w:r>
      <w:proofErr w:type="gramEnd"/>
      <w:r w:rsidRPr="000800DE">
        <w:rPr>
          <w:rFonts w:eastAsia="Times New Roman"/>
          <w:sz w:val="24"/>
          <w:lang w:eastAsia="ru-RU"/>
        </w:rPr>
        <w:t xml:space="preserve"> с умственной отсталостью (интеллектуальными нарушениями)».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№ 391, Министерства науки и высшего образования Российской Федерации № 882 от 5 августа 2020 г. «Об организации и осуществлении образовательной деятельности при сетевой форме реализации образовательных программ».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 России  от  27  июля  2022  г.  №  629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rFonts w:eastAsia="Times New Roman"/>
          <w:sz w:val="24"/>
          <w:lang w:eastAsia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 реализации </w:t>
      </w:r>
      <w:proofErr w:type="gramStart"/>
      <w:r w:rsidRPr="000800DE">
        <w:rPr>
          <w:rFonts w:eastAsia="Times New Roman"/>
          <w:sz w:val="24"/>
          <w:lang w:eastAsia="ru-RU"/>
        </w:rPr>
        <w:t>ДОП</w:t>
      </w:r>
      <w:proofErr w:type="gramEnd"/>
      <w:r w:rsidRPr="000800DE">
        <w:rPr>
          <w:rFonts w:eastAsia="Times New Roman"/>
          <w:sz w:val="24"/>
          <w:lang w:eastAsia="ru-RU"/>
        </w:rPr>
        <w:t>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Минтруда России от 30 декабря 2022 г.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от 18 мая 2023 г. № 370 «Об утверждении федеральной образовательной программы основного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России от 18 мая 2023 г. № 371 «Об утверждении федеральной образовательной программы среднего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 xml:space="preserve">- Приказ  </w:t>
      </w:r>
      <w:proofErr w:type="spellStart"/>
      <w:r w:rsidRPr="000800DE">
        <w:rPr>
          <w:rFonts w:eastAsia="Times New Roman"/>
          <w:sz w:val="24"/>
          <w:lang w:eastAsia="ru-RU"/>
        </w:rPr>
        <w:t>Минпросвещения</w:t>
      </w:r>
      <w:proofErr w:type="spellEnd"/>
      <w:r w:rsidRPr="000800DE">
        <w:rPr>
          <w:rFonts w:eastAsia="Times New Roman"/>
          <w:sz w:val="24"/>
          <w:lang w:eastAsia="ru-RU"/>
        </w:rPr>
        <w:t xml:space="preserve">  России  от  31  августа  2023  г.  №  650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0800DE" w:rsidRPr="000800DE" w:rsidRDefault="000800DE" w:rsidP="0068456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851"/>
        </w:tabs>
        <w:suppressAutoHyphens w:val="0"/>
        <w:overflowPunct w:val="0"/>
        <w:ind w:right="6" w:firstLine="709"/>
        <w:contextualSpacing/>
        <w:jc w:val="both"/>
        <w:rPr>
          <w:rFonts w:eastAsia="Times New Roman"/>
          <w:sz w:val="24"/>
          <w:lang w:eastAsia="ru-RU"/>
        </w:rPr>
      </w:pPr>
    </w:p>
    <w:p w:rsidR="000800DE" w:rsidRPr="000800DE" w:rsidRDefault="000800DE" w:rsidP="0068456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851"/>
        </w:tabs>
        <w:suppressAutoHyphens w:val="0"/>
        <w:overflowPunct w:val="0"/>
        <w:ind w:right="6" w:firstLine="709"/>
        <w:contextualSpacing/>
        <w:jc w:val="both"/>
        <w:rPr>
          <w:b/>
          <w:bCs/>
          <w:sz w:val="24"/>
        </w:rPr>
      </w:pPr>
      <w:r w:rsidRPr="000800DE">
        <w:rPr>
          <w:b/>
          <w:bCs/>
          <w:sz w:val="24"/>
        </w:rPr>
        <w:t>Для организации работы по реализации ЕМП рекомендуется использовать в работе следующие методические материалы: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sz w:val="24"/>
        </w:rPr>
        <w:t>- Методические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рекомендации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для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субъектов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Российской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Федерации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по вопросам реализации основных и дополнительных общеобразовательных программ в сетевой форме от 28 июня 2019 г. № МР-81/02вн.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proofErr w:type="gramStart"/>
      <w:r w:rsidRPr="000800DE">
        <w:rPr>
          <w:sz w:val="24"/>
        </w:rPr>
        <w:t>- Методические рекомендации по обеспечению возможности освоения основных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>образовательных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>программ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>обучающимися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>5-11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 xml:space="preserve">классов по индивидуальному учебному плану, направленные письмом </w:t>
      </w:r>
      <w:proofErr w:type="spellStart"/>
      <w:r w:rsidRPr="000800DE">
        <w:rPr>
          <w:sz w:val="24"/>
        </w:rPr>
        <w:t>Минпросвещения</w:t>
      </w:r>
      <w:proofErr w:type="spellEnd"/>
      <w:r w:rsidRPr="000800DE">
        <w:rPr>
          <w:sz w:val="24"/>
        </w:rPr>
        <w:t xml:space="preserve"> России от 26 февраля 2021 г. № 03-205 «О методических рекомендациях».</w:t>
      </w:r>
      <w:proofErr w:type="gramEnd"/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sz w:val="24"/>
        </w:rPr>
        <w:t>- Методические рекомендации для исполнительных органов субъектов Российской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Федерации,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осуществляющих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полномочия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в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сфере</w:t>
      </w:r>
      <w:r w:rsidRPr="000800DE">
        <w:rPr>
          <w:spacing w:val="40"/>
          <w:sz w:val="24"/>
        </w:rPr>
        <w:t xml:space="preserve">  </w:t>
      </w:r>
      <w:r w:rsidRPr="000800DE">
        <w:rPr>
          <w:sz w:val="24"/>
        </w:rPr>
        <w:t>образования,</w:t>
      </w:r>
      <w:r w:rsidRPr="000800DE">
        <w:rPr>
          <w:spacing w:val="40"/>
          <w:sz w:val="24"/>
        </w:rPr>
        <w:t xml:space="preserve"> </w:t>
      </w:r>
      <w:r w:rsidRPr="000800DE">
        <w:rPr>
          <w:sz w:val="24"/>
        </w:rPr>
        <w:t>в сфере содействия занятости населения, общеобразовательных организаций, профессиональных образовательных организаций, образовательных организаций высшего образования, а также учредителей указанных образовательных</w:t>
      </w:r>
      <w:r w:rsidRPr="000800DE">
        <w:rPr>
          <w:spacing w:val="80"/>
          <w:sz w:val="24"/>
        </w:rPr>
        <w:t xml:space="preserve"> </w:t>
      </w:r>
      <w:r w:rsidRPr="000800DE">
        <w:rPr>
          <w:sz w:val="24"/>
        </w:rPr>
        <w:t>организаций</w:t>
      </w:r>
      <w:r w:rsidRPr="000800DE">
        <w:rPr>
          <w:spacing w:val="77"/>
          <w:sz w:val="24"/>
        </w:rPr>
        <w:t xml:space="preserve"> </w:t>
      </w:r>
      <w:r w:rsidRPr="000800DE">
        <w:rPr>
          <w:sz w:val="24"/>
        </w:rPr>
        <w:t>по</w:t>
      </w:r>
      <w:r w:rsidRPr="000800DE">
        <w:rPr>
          <w:spacing w:val="77"/>
          <w:sz w:val="24"/>
        </w:rPr>
        <w:t xml:space="preserve"> </w:t>
      </w:r>
      <w:r w:rsidRPr="000800DE">
        <w:rPr>
          <w:sz w:val="24"/>
        </w:rPr>
        <w:t>организации</w:t>
      </w:r>
      <w:r w:rsidRPr="000800DE">
        <w:rPr>
          <w:spacing w:val="77"/>
          <w:sz w:val="24"/>
        </w:rPr>
        <w:t xml:space="preserve"> </w:t>
      </w:r>
      <w:r w:rsidRPr="000800DE">
        <w:rPr>
          <w:sz w:val="24"/>
        </w:rPr>
        <w:t>системы</w:t>
      </w:r>
      <w:r w:rsidRPr="000800DE">
        <w:rPr>
          <w:spacing w:val="78"/>
          <w:sz w:val="24"/>
        </w:rPr>
        <w:t xml:space="preserve"> </w:t>
      </w:r>
      <w:r w:rsidRPr="000800DE">
        <w:rPr>
          <w:sz w:val="24"/>
        </w:rPr>
        <w:t>профессиональной</w:t>
      </w:r>
      <w:r w:rsidRPr="000800DE">
        <w:rPr>
          <w:spacing w:val="77"/>
          <w:sz w:val="24"/>
        </w:rPr>
        <w:t xml:space="preserve"> </w:t>
      </w:r>
      <w:r w:rsidRPr="000800DE">
        <w:rPr>
          <w:sz w:val="24"/>
        </w:rPr>
        <w:t xml:space="preserve">ориентации и </w:t>
      </w:r>
      <w:proofErr w:type="gramStart"/>
      <w:r w:rsidRPr="000800DE">
        <w:rPr>
          <w:sz w:val="24"/>
        </w:rPr>
        <w:t>маршрутизации</w:t>
      </w:r>
      <w:proofErr w:type="gramEnd"/>
      <w:r w:rsidRPr="000800DE">
        <w:rPr>
          <w:sz w:val="24"/>
        </w:rPr>
        <w:t xml:space="preserve"> обучающихся и выпускников организаций среднего профессионального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и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высшего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образования,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а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также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молодых</w:t>
      </w:r>
      <w:r w:rsidRPr="000800DE">
        <w:rPr>
          <w:spacing w:val="80"/>
          <w:w w:val="150"/>
          <w:sz w:val="24"/>
        </w:rPr>
        <w:t xml:space="preserve"> </w:t>
      </w:r>
      <w:r w:rsidRPr="000800DE">
        <w:rPr>
          <w:sz w:val="24"/>
        </w:rPr>
        <w:t>специалистов</w:t>
      </w:r>
      <w:r w:rsidRPr="000800DE">
        <w:rPr>
          <w:spacing w:val="40"/>
          <w:sz w:val="24"/>
        </w:rPr>
        <w:t xml:space="preserve"> </w:t>
      </w:r>
      <w:r w:rsidRPr="000800DE">
        <w:rPr>
          <w:spacing w:val="-6"/>
          <w:sz w:val="24"/>
        </w:rPr>
        <w:t xml:space="preserve">на </w:t>
      </w:r>
      <w:r w:rsidRPr="000800DE">
        <w:rPr>
          <w:spacing w:val="-2"/>
          <w:sz w:val="24"/>
        </w:rPr>
        <w:t xml:space="preserve">конкретные предприятия (организации) региона </w:t>
      </w:r>
      <w:r w:rsidRPr="000800DE">
        <w:rPr>
          <w:sz w:val="24"/>
        </w:rPr>
        <w:t xml:space="preserve">от 6 ноября 2024 г. № ИШ-890/05 (далее – Методические рекомендации Минтруда </w:t>
      </w:r>
      <w:r w:rsidRPr="000800DE">
        <w:rPr>
          <w:spacing w:val="-2"/>
          <w:sz w:val="24"/>
        </w:rPr>
        <w:t>России).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left="360" w:right="6" w:firstLine="349"/>
        <w:contextualSpacing/>
        <w:jc w:val="both"/>
        <w:rPr>
          <w:sz w:val="24"/>
        </w:rPr>
      </w:pP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Реализация Единой модели профориентации в общеобразовательных организациях, расположенных на территории Ростовской области,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Реализация комплекса мер по реализации Единой модели профориентации в общеобразовательных организациях Ростовской области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 и других заинтересованных субъектов.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bookmarkStart w:id="1" w:name="bookmark28"/>
      <w:bookmarkStart w:id="2" w:name="bookmark30"/>
      <w:bookmarkEnd w:id="1"/>
      <w:bookmarkEnd w:id="2"/>
      <w:r w:rsidRPr="000800DE">
        <w:rPr>
          <w:sz w:val="24"/>
        </w:rPr>
        <w:t xml:space="preserve">Организационно-управленческая структура Единой модели профориентации в общеобразовательных организациях, расположенных на территории Ростовской области, направлена </w:t>
      </w:r>
      <w:proofErr w:type="gramStart"/>
      <w:r w:rsidRPr="000800DE">
        <w:rPr>
          <w:sz w:val="24"/>
        </w:rPr>
        <w:t>на</w:t>
      </w:r>
      <w:proofErr w:type="gramEnd"/>
      <w:r w:rsidRPr="000800DE">
        <w:rPr>
          <w:sz w:val="24"/>
        </w:rPr>
        <w:t>: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развитие нормативно-правового обеспечения профориентационной деятельности в образовательных организациях;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разработку научно-обоснованного содержательного наполнения профориентационной работы с учетом разных возможностей образовательных организаций;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включение в </w:t>
      </w:r>
      <w:proofErr w:type="spellStart"/>
      <w:r w:rsidRPr="000800DE">
        <w:rPr>
          <w:sz w:val="24"/>
        </w:rPr>
        <w:t>профориентационную</w:t>
      </w:r>
      <w:proofErr w:type="spellEnd"/>
      <w:r w:rsidRPr="000800DE">
        <w:rPr>
          <w:sz w:val="24"/>
        </w:rPr>
        <w:t xml:space="preserve"> работу профессиональных образовательных организаций, организаций высшего образования, компаний-работодателей, родительского сообщества.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В рамках Единой </w:t>
      </w:r>
      <w:proofErr w:type="gramStart"/>
      <w:r w:rsidRPr="000800DE">
        <w:rPr>
          <w:sz w:val="24"/>
        </w:rPr>
        <w:t>модели профориентации задачи формирования готовности обучающихся</w:t>
      </w:r>
      <w:proofErr w:type="gramEnd"/>
      <w:r w:rsidRPr="000800DE">
        <w:rPr>
          <w:sz w:val="24"/>
        </w:rPr>
        <w:t xml:space="preserve"> к профессиональному самоопределению реализуются через сочетание следующих подходов: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</w:t>
      </w:r>
      <w:proofErr w:type="spellStart"/>
      <w:r w:rsidRPr="000800DE">
        <w:rPr>
          <w:sz w:val="24"/>
        </w:rPr>
        <w:t>проблематизация</w:t>
      </w:r>
      <w:proofErr w:type="spellEnd"/>
      <w:r w:rsidRPr="000800DE">
        <w:rPr>
          <w:sz w:val="24"/>
        </w:rPr>
        <w:t xml:space="preserve">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информационно-обучающий подход: информирование о рынке труда и отраслях экономики, получении профессионального образования и трудоустройстве;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lastRenderedPageBreak/>
        <w:t xml:space="preserve">- практико-ориентированный подход: разработка и реализация собственной индивидуальной образовательно-профессиональной траектории; участие в профессиональных пробах и др.;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</w:t>
      </w:r>
      <w:proofErr w:type="spellStart"/>
      <w:r w:rsidRPr="000800DE">
        <w:rPr>
          <w:sz w:val="24"/>
        </w:rPr>
        <w:t>диагностико</w:t>
      </w:r>
      <w:proofErr w:type="spellEnd"/>
      <w:r w:rsidRPr="000800DE">
        <w:rPr>
          <w:sz w:val="24"/>
        </w:rPr>
        <w:t>-консультативный подход: направлен на исследование у обучающихся своих сильных сторон и зон роста, знаний, интересов и склонностей.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Реализация Единой модели профориентации в общеобразовательных организациях основана на следующих принципах: непрерывности, последовательности, </w:t>
      </w:r>
      <w:proofErr w:type="gramStart"/>
      <w:r w:rsidRPr="000800DE">
        <w:rPr>
          <w:sz w:val="24"/>
        </w:rPr>
        <w:t>практико-ориентированности</w:t>
      </w:r>
      <w:proofErr w:type="gramEnd"/>
      <w:r w:rsidRPr="000800DE">
        <w:rPr>
          <w:sz w:val="24"/>
        </w:rPr>
        <w:t xml:space="preserve">, систематичности, доступности, </w:t>
      </w:r>
      <w:proofErr w:type="spellStart"/>
      <w:r w:rsidRPr="000800DE">
        <w:rPr>
          <w:sz w:val="24"/>
        </w:rPr>
        <w:t>межведомственности</w:t>
      </w:r>
      <w:proofErr w:type="spellEnd"/>
      <w:r w:rsidRPr="000800DE">
        <w:rPr>
          <w:sz w:val="24"/>
        </w:rPr>
        <w:t>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Организационно-управленческая структура по реализации Единой модели профориентации в общеобразовательных организациях, расположенных на территории Ростовской области, включает структурные компоненты регионального, муниципального и институционального уровней и обеспечивает преемственность на всех уровнях. 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регионального уровня</w:t>
      </w:r>
      <w:r w:rsidRPr="000800DE">
        <w:rPr>
          <w:sz w:val="24"/>
        </w:rPr>
        <w:t xml:space="preserve"> представлен двумя субъектами.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Министерство образования Ростовской области осуществляет координацию работы по реализации Единой модели профориентации в общеобразовательных организациях, расположенных на территории Ростовской области, обеспечивает нормативно-правовое и информационное сопровождение реализации Единой модели профориентации.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Региональный оператор Единой модели профориентации  (ГАУ ДПО РО ИРО) обеспечивает организационно-методическое сопровождение реализации Единой модели профориентации в общеобразовательных организациях и мероприятия по синхронизации Единой модели профориентации с потребностями рынка труда Ростовской области.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муниципального уровня</w:t>
      </w:r>
      <w:r w:rsidRPr="000800DE">
        <w:rPr>
          <w:sz w:val="24"/>
        </w:rPr>
        <w:t xml:space="preserve"> представлен одним субъектом. Органы местного самоуправления, осуществляющие управление в сфере образования, осуществляют координацию по реализации Единой модели профориентации в общеобразовательных организациях, расположенных на территории Ростовской области; информируют образовательные организации, расположенные на территории муниципального образования Ростовской области, о региональных, межрегиональных, всероссийских и международных </w:t>
      </w:r>
      <w:proofErr w:type="gramStart"/>
      <w:r w:rsidRPr="000800DE">
        <w:rPr>
          <w:sz w:val="24"/>
        </w:rPr>
        <w:t>мероприятиях</w:t>
      </w:r>
      <w:proofErr w:type="gramEnd"/>
      <w:r w:rsidRPr="000800DE">
        <w:rPr>
          <w:sz w:val="24"/>
        </w:rPr>
        <w:t xml:space="preserve"> по профессиональному самоопределению обучающихся, обеспечивают проведение муниципальных этапов региональных мероприятий и участие школьников в региональных этапах мероприятий (в соответствии с «дорожной картой»), обеспечивают условия для методического сопровождения профессионального самоопределения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институционального уровня</w:t>
      </w:r>
      <w:r w:rsidRPr="000800DE">
        <w:rPr>
          <w:sz w:val="24"/>
        </w:rPr>
        <w:t xml:space="preserve"> представлен образовательными организациями, организациями дополнительного образования и школьными методическими объединениями, которые оказывают методическую поддержку педагогическим работникам по реализации Единой модели профориентации в общеобразовательных организациях, расположенных на территории Ростовской области, организуют взаимодействие с родителями по профессиональному самоопределению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proofErr w:type="gramStart"/>
      <w:r w:rsidRPr="000800DE">
        <w:rPr>
          <w:sz w:val="24"/>
        </w:rPr>
        <w:t>Общеобразовательные организации выстраивают систему работы Единой модели профориентации в общеобразовательных организациях, расположенных на территории Ростовской области, которая реализуется в учебной, воспитательной и иных видах деятельности; проводят мероприятия для обучающихся 6–11-х классов, включая детей 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</w:t>
      </w:r>
      <w:proofErr w:type="gramEnd"/>
      <w:r w:rsidRPr="000800DE">
        <w:rPr>
          <w:sz w:val="24"/>
        </w:rPr>
        <w:t xml:space="preserve"> определяет уровень реализации программ </w:t>
      </w:r>
      <w:proofErr w:type="spellStart"/>
      <w:r w:rsidRPr="000800DE">
        <w:rPr>
          <w:sz w:val="24"/>
        </w:rPr>
        <w:t>профориентационного</w:t>
      </w:r>
      <w:proofErr w:type="spellEnd"/>
      <w:r w:rsidRPr="000800DE">
        <w:rPr>
          <w:sz w:val="24"/>
        </w:rPr>
        <w:t xml:space="preserve"> минимума в зависимости от своих приоритетов развития и возможностей: основной (не </w:t>
      </w:r>
      <w:r w:rsidRPr="000800DE">
        <w:rPr>
          <w:sz w:val="24"/>
        </w:rPr>
        <w:lastRenderedPageBreak/>
        <w:t>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ограниченными возможностями здоровья (дале</w:t>
      </w:r>
      <w:proofErr w:type="gramStart"/>
      <w:r w:rsidRPr="000800DE">
        <w:rPr>
          <w:sz w:val="24"/>
        </w:rPr>
        <w:t>е-</w:t>
      </w:r>
      <w:proofErr w:type="gramEnd"/>
      <w:r w:rsidRPr="000800DE">
        <w:rPr>
          <w:sz w:val="24"/>
        </w:rPr>
        <w:t xml:space="preserve"> ОВЗ) и инвалидов, направленное на их профессионально-образовательный выбор.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Профессиональные образовательные организации Ростовской области: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организаций, обеспечивают обучающихся общеобразовательных организаций и их родителей полной и объективной информацией о профессиях и специальностях, обучение которых осуществляется в данной образовательной организации, а также об условиях обучения; разрабатывают и реализуют (совместно с работодателями) целевые программы и планы работы по сопровождению профессионального самоопределения для разных категорий и возрастов обучающихся; создают условия для проведения работы по сопровождению профессионального самоопределения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организаций; участвуют в организации и проведении мероприятий различного уровня по сопровождению профессионального самоопределения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proofErr w:type="gramStart"/>
      <w:r w:rsidRPr="000800DE">
        <w:rPr>
          <w:sz w:val="24"/>
        </w:rPr>
        <w:t>Предприятия – работодатели участвуют в реализации комплекса мер по 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 (в том числе обучающихся с инвалидностью</w:t>
      </w:r>
      <w:r>
        <w:rPr>
          <w:sz w:val="24"/>
        </w:rPr>
        <w:t xml:space="preserve"> </w:t>
      </w:r>
      <w:r w:rsidRPr="000800DE">
        <w:rPr>
          <w:w w:val="90"/>
          <w:sz w:val="24"/>
        </w:rPr>
        <w:t>и ОВЗ).</w:t>
      </w:r>
      <w:proofErr w:type="gramEnd"/>
    </w:p>
    <w:p w:rsidR="000800DE" w:rsidRPr="000800DE" w:rsidRDefault="000800DE" w:rsidP="000800DE">
      <w:pPr>
        <w:jc w:val="both"/>
        <w:rPr>
          <w:w w:val="90"/>
          <w:sz w:val="24"/>
        </w:rPr>
        <w:sectPr w:rsidR="000800DE" w:rsidRPr="000800DE">
          <w:pgSz w:w="11906" w:h="16838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:rsidR="000800DE" w:rsidRDefault="000800DE" w:rsidP="000800DE">
      <w:pPr>
        <w:ind w:right="764"/>
        <w:jc w:val="both"/>
        <w:rPr>
          <w:sz w:val="24"/>
        </w:rPr>
      </w:pPr>
    </w:p>
    <w:p w:rsidR="000800DE" w:rsidRPr="00253DE6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 xml:space="preserve">Приложение № </w:t>
      </w:r>
      <w:r>
        <w:rPr>
          <w:sz w:val="24"/>
        </w:rPr>
        <w:t>2</w:t>
      </w:r>
    </w:p>
    <w:p w:rsidR="000800DE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  <w:r w:rsidRPr="00046DFA">
        <w:rPr>
          <w:sz w:val="24"/>
        </w:rPr>
        <w:t xml:space="preserve"> </w:t>
      </w:r>
    </w:p>
    <w:p w:rsidR="000800DE" w:rsidRDefault="000800DE" w:rsidP="000800DE">
      <w:pPr>
        <w:ind w:right="764"/>
        <w:jc w:val="right"/>
        <w:rPr>
          <w:sz w:val="24"/>
        </w:rPr>
      </w:pPr>
      <w:r>
        <w:rPr>
          <w:sz w:val="24"/>
        </w:rPr>
        <w:t>от 25.08.2026  №</w:t>
      </w:r>
      <w:r w:rsidR="00EA5CA9">
        <w:rPr>
          <w:sz w:val="24"/>
        </w:rPr>
        <w:t>412</w:t>
      </w:r>
    </w:p>
    <w:p w:rsidR="000800DE" w:rsidRPr="00253DE6" w:rsidRDefault="000800DE" w:rsidP="00046DFA">
      <w:pPr>
        <w:ind w:right="764"/>
        <w:jc w:val="right"/>
        <w:rPr>
          <w:sz w:val="24"/>
        </w:rPr>
      </w:pPr>
    </w:p>
    <w:p w:rsid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left="360" w:right="6"/>
        <w:contextualSpacing/>
        <w:jc w:val="center"/>
        <w:rPr>
          <w:rFonts w:eastAsia="Times New Roman"/>
          <w:lang w:eastAsia="ru-RU"/>
        </w:rPr>
      </w:pPr>
    </w:p>
    <w:p w:rsidR="000800DE" w:rsidRPr="000800DE" w:rsidRDefault="000800DE" w:rsidP="000800DE">
      <w:pPr>
        <w:ind w:left="211" w:right="250"/>
        <w:jc w:val="center"/>
        <w:rPr>
          <w:b/>
          <w:sz w:val="24"/>
        </w:rPr>
      </w:pPr>
      <w:r w:rsidRPr="000800DE">
        <w:rPr>
          <w:b/>
          <w:sz w:val="24"/>
        </w:rPr>
        <w:t xml:space="preserve">ПЛАН МЕРОПРИЯТИЙ </w:t>
      </w:r>
    </w:p>
    <w:p w:rsidR="000800DE" w:rsidRPr="000800DE" w:rsidRDefault="000800DE" w:rsidP="000800DE">
      <w:pPr>
        <w:ind w:left="211" w:right="250"/>
        <w:jc w:val="center"/>
        <w:rPr>
          <w:b/>
          <w:sz w:val="24"/>
        </w:rPr>
      </w:pPr>
      <w:r w:rsidRPr="000800DE">
        <w:rPr>
          <w:b/>
          <w:sz w:val="24"/>
        </w:rPr>
        <w:t>(«дорожная карта») по реализации Единой модели профориентации в общеобразовательных организациях Веселовского района, на 2026–2027 учебный год.</w:t>
      </w:r>
    </w:p>
    <w:p w:rsidR="000800DE" w:rsidRPr="000800DE" w:rsidRDefault="000800DE" w:rsidP="000800DE">
      <w:pPr>
        <w:ind w:right="250"/>
        <w:rPr>
          <w:b/>
          <w:sz w:val="24"/>
        </w:rPr>
      </w:pPr>
    </w:p>
    <w:p w:rsidR="000800DE" w:rsidRPr="000800DE" w:rsidRDefault="000800DE" w:rsidP="000800DE">
      <w:pPr>
        <w:ind w:left="142" w:firstLine="142"/>
        <w:jc w:val="center"/>
        <w:rPr>
          <w:b/>
          <w:sz w:val="24"/>
        </w:rPr>
      </w:pPr>
    </w:p>
    <w:tbl>
      <w:tblPr>
        <w:tblW w:w="15188" w:type="dxa"/>
        <w:tblInd w:w="121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5669"/>
        <w:gridCol w:w="3405"/>
        <w:gridCol w:w="5378"/>
      </w:tblGrid>
      <w:tr w:rsidR="000800DE" w:rsidRPr="000800DE" w:rsidTr="00FB5A89">
        <w:trPr>
          <w:trHeight w:val="39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№ </w:t>
            </w:r>
            <w:proofErr w:type="gramStart"/>
            <w:r w:rsidRPr="000800DE">
              <w:rPr>
                <w:sz w:val="24"/>
                <w:szCs w:val="24"/>
              </w:rPr>
              <w:t>п</w:t>
            </w:r>
            <w:proofErr w:type="gramEnd"/>
            <w:r w:rsidRPr="000800DE">
              <w:rPr>
                <w:sz w:val="24"/>
                <w:szCs w:val="24"/>
              </w:rPr>
              <w:t>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1. Организационно-методическое обеспечение профориентационной работы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Единой модели профориентации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-22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     до 10 сентября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оператор Единой модели профориентации </w:t>
            </w:r>
            <w:r w:rsidRPr="000800DE">
              <w:rPr>
                <w:rFonts w:eastAsia="Liberation Serif"/>
                <w:caps/>
                <w:color w:val="000000"/>
                <w:spacing w:val="-8"/>
                <w:sz w:val="24"/>
                <w:szCs w:val="24"/>
              </w:rPr>
              <w:t>ГАУ дпо Ро «Иро»</w:t>
            </w:r>
            <w:r w:rsidRPr="000800DE">
              <w:rPr>
                <w:sz w:val="24"/>
                <w:szCs w:val="24"/>
              </w:rPr>
              <w:t xml:space="preserve"> (далее РО ЕМП)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Разработка общеобразовательными организациями, плана профориентационной работы </w:t>
            </w:r>
            <w:r w:rsidRPr="000800DE">
              <w:rPr>
                <w:sz w:val="24"/>
                <w:szCs w:val="24"/>
              </w:rPr>
              <w:br/>
              <w:t xml:space="preserve">на 2026/2027 учебный год в соответствии </w:t>
            </w:r>
            <w:r w:rsidRPr="000800DE">
              <w:rPr>
                <w:sz w:val="24"/>
                <w:szCs w:val="24"/>
              </w:rPr>
              <w:br/>
              <w:t xml:space="preserve">с уровнем реализации Единой модели профориентации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Подготовка общеобразовательных организаций к реализации Единой модели профориентации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</w:t>
            </w:r>
            <w:proofErr w:type="spellStart"/>
            <w:r w:rsidRPr="000800DE">
              <w:rPr>
                <w:sz w:val="24"/>
                <w:szCs w:val="24"/>
              </w:rPr>
              <w:t>предпрофильные</w:t>
            </w:r>
            <w:proofErr w:type="spellEnd"/>
            <w:r w:rsidRPr="000800DE">
              <w:rPr>
                <w:sz w:val="24"/>
                <w:szCs w:val="24"/>
              </w:rPr>
              <w:t xml:space="preserve"> классы в </w:t>
            </w:r>
            <w:r w:rsidRPr="000800DE">
              <w:rPr>
                <w:sz w:val="24"/>
                <w:szCs w:val="24"/>
              </w:rPr>
              <w:lastRenderedPageBreak/>
              <w:t xml:space="preserve">соответствии с письмом Министерства просвещения Российской Федерации от 01.06.2023 </w:t>
            </w:r>
            <w:r w:rsidRPr="000800DE">
              <w:rPr>
                <w:sz w:val="24"/>
                <w:szCs w:val="24"/>
              </w:rPr>
              <w:br/>
              <w:t>№ АБ-2324/05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Подготовка отчета о готовности общеобразовательных организаций к реализации Единой модели профориентации в 2026/2027 учебном году и направление в адрес федерального оператора проекта Единая модель профориентации.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2026 году (в соответствии с установленной квотой)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-39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       до 1 декабря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заседаний Регионального методического объединения по реализации Единой модели профориентации в общеобразовательных организациях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 и Центр опережающей профессиональной подготовки Ростовской области (далее ЦОПП РО)</w:t>
            </w:r>
          </w:p>
        </w:tc>
      </w:tr>
      <w:tr w:rsidR="000800DE" w:rsidRPr="000800DE" w:rsidTr="00FB5A89">
        <w:trPr>
          <w:trHeight w:val="264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2. Информационное сопровождение профориентационной работы</w:t>
            </w: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Размещение методических материалов на портале региональной методического объединения педагогов по профориентации и самоопределению обучающихся Ростовской области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2026-май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spacing w:line="257" w:lineRule="auto"/>
              <w:ind w:left="5" w:right="5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  <w:lang w:eastAsia="en-US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профориентации в общеобразовательных организациях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проект «</w:t>
            </w:r>
            <w:proofErr w:type="spellStart"/>
            <w:r w:rsidRPr="000800DE">
              <w:rPr>
                <w:sz w:val="24"/>
                <w:szCs w:val="24"/>
              </w:rPr>
              <w:t>Профвсеобуч</w:t>
            </w:r>
            <w:proofErr w:type="spellEnd"/>
            <w:r w:rsidRPr="000800DE">
              <w:rPr>
                <w:sz w:val="24"/>
                <w:szCs w:val="24"/>
              </w:rPr>
              <w:t xml:space="preserve"> для родителей»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июнь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 xml:space="preserve">РО ЕМП, ЦОПП РО, </w:t>
            </w:r>
            <w:r>
              <w:rPr>
                <w:sz w:val="24"/>
              </w:rPr>
              <w:t>Отдел образования Администрации Веселовского района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Информационная поддержка методических объединений по реализации Единой модели профориентации в общеобразовательных организациях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531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3. Проведение профориентационной работы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Этап онлайн-профессиональная диагностика на цифровой платформе проекта Единой модели профориентации «Билет в будущее»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0800DE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Всероссийские </w:t>
            </w:r>
            <w:proofErr w:type="spellStart"/>
            <w:r w:rsidRPr="000800DE">
              <w:rPr>
                <w:sz w:val="24"/>
                <w:szCs w:val="24"/>
              </w:rPr>
              <w:t>профориентационные</w:t>
            </w:r>
            <w:proofErr w:type="spellEnd"/>
            <w:r w:rsidRPr="000800DE">
              <w:rPr>
                <w:sz w:val="24"/>
                <w:szCs w:val="24"/>
              </w:rPr>
              <w:t xml:space="preserve"> уроки «</w:t>
            </w:r>
            <w:proofErr w:type="gramStart"/>
            <w:r w:rsidRPr="000800DE">
              <w:rPr>
                <w:sz w:val="24"/>
                <w:szCs w:val="24"/>
              </w:rPr>
              <w:t>Россия-мои</w:t>
            </w:r>
            <w:proofErr w:type="gramEnd"/>
            <w:r w:rsidRPr="000800DE">
              <w:rPr>
                <w:sz w:val="24"/>
                <w:szCs w:val="24"/>
              </w:rPr>
              <w:t xml:space="preserve"> горизонты», в рамках проекта Единой модели профориентации «Билет в будущее» (внеурочные занятия 1 раз в неделю, 34 занятия в учебном году)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 xml:space="preserve">Региональный проект «Я </w:t>
            </w:r>
            <w:proofErr w:type="gramStart"/>
            <w:r w:rsidRPr="000800DE">
              <w:rPr>
                <w:color w:val="000000"/>
                <w:kern w:val="0"/>
                <w:sz w:val="24"/>
              </w:rPr>
              <w:t>выбираю-бизнес</w:t>
            </w:r>
            <w:proofErr w:type="gramEnd"/>
            <w:r w:rsidRPr="000800DE">
              <w:rPr>
                <w:color w:val="000000"/>
                <w:kern w:val="0"/>
                <w:sz w:val="24"/>
              </w:rPr>
              <w:t>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экономический форум «Мой старт в бизнес» (для </w:t>
            </w:r>
            <w:proofErr w:type="gramStart"/>
            <w:r w:rsidRPr="000800DE">
              <w:rPr>
                <w:sz w:val="24"/>
                <w:szCs w:val="24"/>
              </w:rPr>
              <w:t>обучающихся</w:t>
            </w:r>
            <w:proofErr w:type="gramEnd"/>
            <w:r w:rsidRPr="000800DE">
              <w:rPr>
                <w:sz w:val="24"/>
                <w:szCs w:val="24"/>
              </w:rPr>
              <w:t xml:space="preserve"> 8-11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март 2027 -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0800D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rPr>
                <w:sz w:val="24"/>
              </w:rPr>
            </w:pPr>
            <w:r w:rsidRPr="000800DE">
              <w:rPr>
                <w:sz w:val="24"/>
              </w:rPr>
              <w:t xml:space="preserve">Всероссийская премия </w:t>
            </w:r>
          </w:p>
          <w:p w:rsidR="000800DE" w:rsidRPr="000800DE" w:rsidRDefault="000800DE" w:rsidP="00FB5A89">
            <w:pPr>
              <w:rPr>
                <w:sz w:val="24"/>
              </w:rPr>
            </w:pPr>
            <w:r w:rsidRPr="000800DE">
              <w:rPr>
                <w:sz w:val="24"/>
              </w:rPr>
              <w:t>«</w:t>
            </w:r>
            <w:proofErr w:type="gramStart"/>
            <w:r w:rsidRPr="000800DE">
              <w:rPr>
                <w:sz w:val="24"/>
              </w:rPr>
              <w:t>Россия-мои</w:t>
            </w:r>
            <w:proofErr w:type="gramEnd"/>
            <w:r w:rsidRPr="000800DE">
              <w:rPr>
                <w:sz w:val="24"/>
              </w:rPr>
              <w:t xml:space="preserve"> горизонты» 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июль 2026 - сентябрь 2026</w:t>
            </w:r>
          </w:p>
        </w:tc>
        <w:tc>
          <w:tcPr>
            <w:tcW w:w="5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- фестиваль профессий «Топ-Регион»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Движение Первых Ростовской области, ЦОПП РО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</w:t>
            </w:r>
            <w:proofErr w:type="spellStart"/>
            <w:r w:rsidRPr="000800DE">
              <w:rPr>
                <w:rStyle w:val="markedcontent"/>
                <w:kern w:val="0"/>
                <w:sz w:val="24"/>
              </w:rPr>
              <w:t>Профминутка</w:t>
            </w:r>
            <w:proofErr w:type="spellEnd"/>
            <w:r w:rsidRPr="000800DE">
              <w:rPr>
                <w:rStyle w:val="markedcontent"/>
                <w:kern w:val="0"/>
                <w:sz w:val="24"/>
              </w:rPr>
              <w:t>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rStyle w:val="markedcontent"/>
                <w:sz w:val="24"/>
                <w:szCs w:val="24"/>
              </w:rPr>
              <w:t>Региональный конкурс видеороликов «</w:t>
            </w:r>
            <w:proofErr w:type="spellStart"/>
            <w:r w:rsidRPr="000800DE">
              <w:rPr>
                <w:rStyle w:val="markedcontent"/>
                <w:sz w:val="24"/>
                <w:szCs w:val="24"/>
              </w:rPr>
              <w:t>Профминутка</w:t>
            </w:r>
            <w:proofErr w:type="spellEnd"/>
            <w:r w:rsidRPr="000800DE">
              <w:rPr>
                <w:rStyle w:val="markedcontent"/>
                <w:sz w:val="24"/>
                <w:szCs w:val="24"/>
              </w:rPr>
              <w:t>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1- 5 класс)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сентябрь 2026 - май 2027 года</w:t>
            </w:r>
          </w:p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ноябрь 2026 года, январь, 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Региональная экспозиция партнерского проекта национального центра «Россия»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spacing w:line="360" w:lineRule="auto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«Первая профессия» (</w:t>
            </w:r>
            <w:r w:rsidRPr="000800DE">
              <w:rPr>
                <w:kern w:val="0"/>
                <w:sz w:val="24"/>
              </w:rPr>
              <w:t>профессиональное обучение обучающихся общеобразовательных организаций с выдачей свидетельств о присвоении рабочей профессии или должности служащего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(согласно графику и квоте)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«Успешные люди» (</w:t>
            </w:r>
            <w:r w:rsidRPr="000800DE">
              <w:rPr>
                <w:kern w:val="0"/>
                <w:sz w:val="24"/>
              </w:rPr>
              <w:t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области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3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</w:t>
            </w:r>
            <w:proofErr w:type="spellStart"/>
            <w:r w:rsidRPr="000800DE">
              <w:rPr>
                <w:rStyle w:val="markedcontent"/>
                <w:kern w:val="0"/>
                <w:sz w:val="24"/>
              </w:rPr>
              <w:t>Профориентационные</w:t>
            </w:r>
            <w:proofErr w:type="spellEnd"/>
            <w:r w:rsidRPr="000800DE">
              <w:rPr>
                <w:rStyle w:val="markedcontent"/>
                <w:kern w:val="0"/>
                <w:sz w:val="24"/>
              </w:rPr>
              <w:t xml:space="preserve"> каникулы» (</w:t>
            </w:r>
            <w:r w:rsidRPr="000800DE">
              <w:rPr>
                <w:kern w:val="0"/>
                <w:sz w:val="24"/>
              </w:rPr>
              <w:t xml:space="preserve">формирование у обучающихся общеобразовательных организаций осознанного выбора образовательной профессиональной траектории через </w:t>
            </w:r>
            <w:proofErr w:type="spellStart"/>
            <w:r w:rsidRPr="000800DE">
              <w:rPr>
                <w:kern w:val="0"/>
                <w:sz w:val="24"/>
              </w:rPr>
              <w:t>профориентационные</w:t>
            </w:r>
            <w:proofErr w:type="spellEnd"/>
            <w:r w:rsidRPr="000800DE">
              <w:rPr>
                <w:kern w:val="0"/>
                <w:sz w:val="24"/>
              </w:rPr>
              <w:t xml:space="preserve"> мероприятия по востребованным направлениям: инженерно-техническое, аграрное, педагогическое, IT, сфера </w:t>
            </w:r>
            <w:r w:rsidRPr="000800DE">
              <w:rPr>
                <w:kern w:val="0"/>
                <w:sz w:val="24"/>
              </w:rPr>
              <w:lastRenderedPageBreak/>
              <w:t>услуг, творчество и дизайн.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lastRenderedPageBreak/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«Олимпиада по профориентации»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муниципальный этап: октябрь-ноябрь 2026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этап: декабрь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Практические мероприятия проекта Единая модель профориентации «Билет в будущее» на базе СПО, </w:t>
            </w:r>
            <w:proofErr w:type="gramStart"/>
            <w:r w:rsidRPr="000800DE">
              <w:rPr>
                <w:sz w:val="24"/>
                <w:szCs w:val="24"/>
              </w:rPr>
              <w:t>ВО</w:t>
            </w:r>
            <w:proofErr w:type="gramEnd"/>
            <w:r w:rsidRPr="000800DE">
              <w:rPr>
                <w:sz w:val="24"/>
                <w:szCs w:val="24"/>
              </w:rPr>
              <w:t xml:space="preserve">, </w:t>
            </w:r>
            <w:proofErr w:type="gramStart"/>
            <w:r w:rsidRPr="000800DE">
              <w:rPr>
                <w:sz w:val="24"/>
                <w:szCs w:val="24"/>
              </w:rPr>
              <w:t>ДО</w:t>
            </w:r>
            <w:proofErr w:type="gramEnd"/>
            <w:r w:rsidRPr="000800DE">
              <w:rPr>
                <w:sz w:val="24"/>
                <w:szCs w:val="24"/>
              </w:rPr>
              <w:t xml:space="preserve">, работодателей и мультимедийной выставки-практикума «Россия – Моя истории» - </w:t>
            </w:r>
            <w:proofErr w:type="spellStart"/>
            <w:r w:rsidRPr="000800DE">
              <w:rPr>
                <w:sz w:val="24"/>
                <w:szCs w:val="24"/>
              </w:rPr>
              <w:t>РостовПрофград</w:t>
            </w:r>
            <w:proofErr w:type="spellEnd"/>
            <w:r w:rsidRPr="000800DE">
              <w:rPr>
                <w:sz w:val="24"/>
                <w:szCs w:val="24"/>
              </w:rPr>
              <w:t xml:space="preserve"> (экскурсии, </w:t>
            </w:r>
            <w:proofErr w:type="spellStart"/>
            <w:r w:rsidRPr="000800DE">
              <w:rPr>
                <w:sz w:val="24"/>
                <w:szCs w:val="24"/>
              </w:rPr>
              <w:t>професиональные</w:t>
            </w:r>
            <w:proofErr w:type="spellEnd"/>
            <w:r w:rsidRPr="000800DE">
              <w:rPr>
                <w:sz w:val="24"/>
                <w:szCs w:val="24"/>
              </w:rPr>
              <w:t xml:space="preserve"> пробы)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октябрь 2026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конкурс видеороликов «История профессий в кадре» для обучающихся 6-11 классов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ноябрь 2026 — декабрь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97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конкурс видеороликов и презентаций «Учебное заведение глазами выпускников (СПО, </w:t>
            </w:r>
            <w:proofErr w:type="gramStart"/>
            <w:r w:rsidRPr="000800DE">
              <w:rPr>
                <w:sz w:val="24"/>
                <w:szCs w:val="24"/>
              </w:rPr>
              <w:t>ВО</w:t>
            </w:r>
            <w:proofErr w:type="gramEnd"/>
            <w:r w:rsidRPr="000800DE">
              <w:rPr>
                <w:sz w:val="24"/>
                <w:szCs w:val="24"/>
              </w:rPr>
              <w:t>)»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муниципальный этап: октябрь - ноябрь 2026 года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этап: январь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Всероссийская </w:t>
            </w:r>
            <w:proofErr w:type="spellStart"/>
            <w:r w:rsidRPr="000800DE">
              <w:rPr>
                <w:sz w:val="24"/>
                <w:szCs w:val="24"/>
              </w:rPr>
              <w:t>профориентационная</w:t>
            </w:r>
            <w:proofErr w:type="spellEnd"/>
            <w:r w:rsidRPr="000800DE">
              <w:rPr>
                <w:sz w:val="24"/>
                <w:szCs w:val="24"/>
              </w:rPr>
              <w:t xml:space="preserve"> акция «Неделя без турникетов + Билет в будущее»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октябрь 2026 года,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РО ЕМП,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 w:rsidRPr="000800DE">
              <w:rPr>
                <w:sz w:val="24"/>
                <w:szCs w:val="24"/>
              </w:rPr>
              <w:t xml:space="preserve"> Союз машиностроителей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Проведение профориентационной декады для обучающихся общеобразовательных организаций и молодежи городов и районов Ростовской области</w:t>
            </w:r>
          </w:p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color w:val="000000"/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color w:val="000000"/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ноябрь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>, УГСЗН Ростовской области,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Мероприятия «День открытых дверей», на базе СПО и </w:t>
            </w:r>
            <w:proofErr w:type="gramStart"/>
            <w:r w:rsidRPr="000800DE">
              <w:rPr>
                <w:sz w:val="24"/>
                <w:szCs w:val="24"/>
              </w:rPr>
              <w:t>ВО</w:t>
            </w:r>
            <w:proofErr w:type="gramEnd"/>
            <w:r w:rsidRPr="000800DE">
              <w:rPr>
                <w:sz w:val="24"/>
                <w:szCs w:val="24"/>
              </w:rPr>
              <w:t xml:space="preserve"> Ростовской области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Октябрь 2026 года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руководители ПОО, общеобразовательные организации,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конкурс плакатов «Я в рабочие пойду» </w:t>
            </w:r>
            <w:r w:rsidRPr="000800DE">
              <w:rPr>
                <w:sz w:val="24"/>
                <w:szCs w:val="24"/>
              </w:rPr>
              <w:lastRenderedPageBreak/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lastRenderedPageBreak/>
              <w:t>муниципальный этап: январь-</w:t>
            </w:r>
            <w:r w:rsidRPr="000800DE">
              <w:rPr>
                <w:kern w:val="0"/>
                <w:sz w:val="24"/>
              </w:rPr>
              <w:lastRenderedPageBreak/>
              <w:t>февраль 2027 года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этап: 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образования Администрации Веселовского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конкурс видеороликов «Ожившая история» (</w:t>
            </w:r>
            <w:proofErr w:type="gramStart"/>
            <w:r w:rsidRPr="000800DE">
              <w:rPr>
                <w:sz w:val="24"/>
                <w:szCs w:val="24"/>
              </w:rPr>
              <w:t>для</w:t>
            </w:r>
            <w:proofErr w:type="gramEnd"/>
            <w:r w:rsidRPr="000800DE">
              <w:rPr>
                <w:sz w:val="24"/>
                <w:szCs w:val="24"/>
              </w:rPr>
              <w:t xml:space="preserve"> обучающихся 6-11 класс)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sz w:val="24"/>
              </w:rPr>
              <w:t>Январь 2027 — февраль 2027 года</w:t>
            </w:r>
          </w:p>
        </w:tc>
        <w:tc>
          <w:tcPr>
            <w:tcW w:w="5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69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Всероссийский </w:t>
            </w:r>
            <w:proofErr w:type="spellStart"/>
            <w:r w:rsidRPr="000800DE">
              <w:rPr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0800DE">
              <w:rPr>
                <w:color w:val="000000"/>
                <w:sz w:val="24"/>
                <w:szCs w:val="24"/>
              </w:rPr>
              <w:t xml:space="preserve"> совместный урок «</w:t>
            </w:r>
            <w:proofErr w:type="gramStart"/>
            <w:r w:rsidRPr="000800DE">
              <w:rPr>
                <w:color w:val="000000"/>
                <w:sz w:val="24"/>
                <w:szCs w:val="24"/>
              </w:rPr>
              <w:t>Россия-мои</w:t>
            </w:r>
            <w:proofErr w:type="gramEnd"/>
            <w:r w:rsidRPr="000800DE">
              <w:rPr>
                <w:color w:val="000000"/>
                <w:sz w:val="24"/>
                <w:szCs w:val="24"/>
              </w:rPr>
              <w:t xml:space="preserve"> горизонты + </w:t>
            </w:r>
            <w:proofErr w:type="spellStart"/>
            <w:r w:rsidRPr="000800DE">
              <w:rPr>
                <w:color w:val="000000"/>
                <w:sz w:val="24"/>
                <w:szCs w:val="24"/>
              </w:rPr>
              <w:t>профинформационный</w:t>
            </w:r>
            <w:proofErr w:type="spellEnd"/>
            <w:r w:rsidRPr="000800DE">
              <w:rPr>
                <w:color w:val="000000"/>
                <w:sz w:val="24"/>
                <w:szCs w:val="24"/>
              </w:rPr>
              <w:t xml:space="preserve"> урок мужества «Есть такая профессия Родину защищать»</w:t>
            </w:r>
          </w:p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 xml:space="preserve">(для </w:t>
            </w:r>
            <w:proofErr w:type="gramStart"/>
            <w:r w:rsidRPr="000800DE">
              <w:rPr>
                <w:color w:val="000000"/>
                <w:kern w:val="0"/>
                <w:sz w:val="24"/>
              </w:rPr>
              <w:t>обучающихся</w:t>
            </w:r>
            <w:proofErr w:type="gramEnd"/>
            <w:r w:rsidRPr="000800DE">
              <w:rPr>
                <w:color w:val="000000"/>
                <w:kern w:val="0"/>
                <w:sz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февраль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 xml:space="preserve">,  РО ЕМП, </w:t>
            </w:r>
            <w:r w:rsidRPr="000800DE">
              <w:rPr>
                <w:color w:val="000000"/>
                <w:sz w:val="24"/>
                <w:szCs w:val="24"/>
                <w:shd w:val="clear" w:color="auto" w:fill="FFFFFF"/>
              </w:rPr>
              <w:t>УГСЗН Ростовской области,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800DE">
              <w:rPr>
                <w:sz w:val="24"/>
                <w:szCs w:val="24"/>
              </w:rPr>
              <w:t>профориентационных</w:t>
            </w:r>
            <w:proofErr w:type="spellEnd"/>
            <w:r w:rsidRPr="000800DE">
              <w:rPr>
                <w:sz w:val="24"/>
                <w:szCs w:val="24"/>
              </w:rPr>
              <w:t xml:space="preserve"> мероприятий для обучающихся выпускных классов в ходе конкурсов профессионального мастерства на предприятиях, соревнований регионального чемпионата «Профессионалы» Ростовской области и регионального чемпионата по профессиональному мастерству «</w:t>
            </w:r>
            <w:proofErr w:type="spellStart"/>
            <w:r w:rsidRPr="000800DE">
              <w:rPr>
                <w:sz w:val="24"/>
                <w:szCs w:val="24"/>
              </w:rPr>
              <w:t>Абилимпикс</w:t>
            </w:r>
            <w:proofErr w:type="spellEnd"/>
            <w:r w:rsidRPr="000800DE">
              <w:rPr>
                <w:sz w:val="24"/>
                <w:szCs w:val="24"/>
              </w:rPr>
              <w:t>» среди людей с инвалидностью, 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февраль -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Всероссийский </w:t>
            </w:r>
            <w:proofErr w:type="spellStart"/>
            <w:r w:rsidRPr="000800DE">
              <w:rPr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0800DE">
              <w:rPr>
                <w:color w:val="000000"/>
                <w:sz w:val="24"/>
                <w:szCs w:val="24"/>
              </w:rPr>
              <w:t xml:space="preserve"> совместный урок «</w:t>
            </w:r>
            <w:proofErr w:type="gramStart"/>
            <w:r w:rsidRPr="000800DE">
              <w:rPr>
                <w:color w:val="000000"/>
                <w:sz w:val="24"/>
                <w:szCs w:val="24"/>
              </w:rPr>
              <w:t>Россия-мои</w:t>
            </w:r>
            <w:proofErr w:type="gramEnd"/>
            <w:r w:rsidRPr="000800DE">
              <w:rPr>
                <w:color w:val="000000"/>
                <w:sz w:val="24"/>
                <w:szCs w:val="24"/>
              </w:rPr>
              <w:t xml:space="preserve"> 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 xml:space="preserve">, </w:t>
            </w:r>
            <w:r w:rsidRPr="000800DE">
              <w:rPr>
                <w:color w:val="000000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Донской фестиваль «Образование. Карьера. Бизнес»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РО ЕМП</w:t>
            </w:r>
            <w:r>
              <w:rPr>
                <w:color w:val="020B22"/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</w:rPr>
              <w:t xml:space="preserve"> 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проект «Урок от лидера»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(для </w:t>
            </w:r>
            <w:proofErr w:type="gramStart"/>
            <w:r w:rsidRPr="000800DE">
              <w:rPr>
                <w:sz w:val="24"/>
                <w:szCs w:val="24"/>
              </w:rPr>
              <w:t>обучающихся</w:t>
            </w:r>
            <w:proofErr w:type="gramEnd"/>
            <w:r w:rsidRPr="000800DE">
              <w:rPr>
                <w:sz w:val="24"/>
                <w:szCs w:val="24"/>
              </w:rPr>
              <w:t xml:space="preserve">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237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4.  Методическая поддержка</w:t>
            </w:r>
          </w:p>
        </w:tc>
      </w:tr>
      <w:tr w:rsidR="000800DE" w:rsidRPr="000800DE" w:rsidTr="00FB5A89">
        <w:trPr>
          <w:trHeight w:val="24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Обеспечение адресной поддержки педагогических и управленческих кадров образования через страницы сайта ИРО, ЦОПП РО, консультации по вопросам организации профориентационной деятельности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24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ЕМП, ГАУ ДПО РО «ИРО», ЦОПП РО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региональных форумов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семинаров и научно-практических конференций по осуществлению поддержки и 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Организация участия профессиональных сообществ и бизнеса в </w:t>
            </w:r>
            <w:proofErr w:type="spellStart"/>
            <w:r w:rsidRPr="000800DE">
              <w:rPr>
                <w:sz w:val="24"/>
                <w:szCs w:val="24"/>
              </w:rPr>
              <w:t>профориентационных</w:t>
            </w:r>
            <w:proofErr w:type="spellEnd"/>
            <w:r w:rsidRPr="000800DE">
              <w:rPr>
                <w:sz w:val="24"/>
                <w:szCs w:val="24"/>
              </w:rPr>
              <w:t xml:space="preserve"> мероприятиях «Дорожной карты»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 Союз работодателей Ростовской области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6. Мониторинг развития системы профессиональной ориентации</w:t>
            </w:r>
          </w:p>
        </w:tc>
      </w:tr>
      <w:tr w:rsidR="000800DE" w:rsidRPr="000800DE" w:rsidTr="00FB5A89">
        <w:trPr>
          <w:trHeight w:val="1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Проведение мониторинга и анализа количественных и качественных показателей реализации Единой модели профориентации «Билет в будущее»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июнь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</w:tbl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46DFA" w:rsidRDefault="00046DFA" w:rsidP="00046DFA">
      <w:pPr>
        <w:jc w:val="center"/>
        <w:rPr>
          <w:sz w:val="24"/>
        </w:rPr>
      </w:pPr>
      <w:r>
        <w:rPr>
          <w:sz w:val="24"/>
        </w:rPr>
        <w:tab/>
      </w:r>
    </w:p>
    <w:p w:rsidR="00046DFA" w:rsidRDefault="00046DFA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7650B2" w:rsidRPr="00253DE6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3</w:t>
      </w:r>
    </w:p>
    <w:p w:rsidR="007650B2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  <w:r w:rsidRPr="00046DFA">
        <w:rPr>
          <w:sz w:val="24"/>
        </w:rPr>
        <w:t xml:space="preserve"> </w:t>
      </w:r>
    </w:p>
    <w:p w:rsidR="007650B2" w:rsidRDefault="00D915D6" w:rsidP="007650B2">
      <w:pPr>
        <w:ind w:right="764"/>
        <w:jc w:val="right"/>
        <w:rPr>
          <w:sz w:val="24"/>
        </w:rPr>
      </w:pPr>
      <w:r>
        <w:rPr>
          <w:sz w:val="24"/>
        </w:rPr>
        <w:t xml:space="preserve">от </w:t>
      </w:r>
      <w:r w:rsidR="000800DE">
        <w:rPr>
          <w:sz w:val="24"/>
        </w:rPr>
        <w:t>25</w:t>
      </w:r>
      <w:r w:rsidR="007650B2">
        <w:rPr>
          <w:sz w:val="24"/>
        </w:rPr>
        <w:t>.08.202</w:t>
      </w:r>
      <w:r w:rsidR="000800DE">
        <w:rPr>
          <w:sz w:val="24"/>
        </w:rPr>
        <w:t>6</w:t>
      </w:r>
      <w:r w:rsidR="007650B2">
        <w:rPr>
          <w:sz w:val="24"/>
        </w:rPr>
        <w:t xml:space="preserve"> №</w:t>
      </w:r>
      <w:r w:rsidR="00EA5CA9">
        <w:rPr>
          <w:sz w:val="24"/>
        </w:rPr>
        <w:t>412</w:t>
      </w:r>
    </w:p>
    <w:p w:rsidR="000800DE" w:rsidRDefault="000800DE" w:rsidP="007650B2">
      <w:pPr>
        <w:ind w:right="764"/>
        <w:jc w:val="right"/>
        <w:rPr>
          <w:sz w:val="24"/>
        </w:rPr>
      </w:pPr>
    </w:p>
    <w:p w:rsidR="000247B9" w:rsidRDefault="000800DE" w:rsidP="000800DE">
      <w:pPr>
        <w:ind w:firstLine="851"/>
        <w:jc w:val="center"/>
        <w:rPr>
          <w:b/>
          <w:bCs/>
          <w:iCs/>
          <w:sz w:val="24"/>
        </w:rPr>
      </w:pPr>
      <w:r w:rsidRPr="000247B9">
        <w:rPr>
          <w:b/>
          <w:bCs/>
          <w:iCs/>
          <w:sz w:val="24"/>
        </w:rPr>
        <w:t xml:space="preserve">Квота педагогов-навигаторов для прохождения программы повышения квалификации на цифровой платформе </w:t>
      </w:r>
    </w:p>
    <w:p w:rsidR="000800DE" w:rsidRPr="000247B9" w:rsidRDefault="000800DE" w:rsidP="000800DE">
      <w:pPr>
        <w:ind w:firstLine="851"/>
        <w:jc w:val="center"/>
        <w:rPr>
          <w:sz w:val="24"/>
        </w:rPr>
      </w:pPr>
      <w:r w:rsidRPr="000247B9">
        <w:rPr>
          <w:b/>
          <w:bCs/>
          <w:iCs/>
          <w:sz w:val="24"/>
        </w:rPr>
        <w:t>bvbinfo.ru в 2026-2027 учебном году.</w:t>
      </w:r>
    </w:p>
    <w:p w:rsidR="000800DE" w:rsidRPr="000247B9" w:rsidRDefault="000800DE" w:rsidP="000800DE">
      <w:pPr>
        <w:rPr>
          <w:sz w:val="24"/>
          <w:shd w:val="clear" w:color="auto" w:fill="FFFFFF"/>
        </w:rPr>
      </w:pPr>
    </w:p>
    <w:tbl>
      <w:tblPr>
        <w:tblW w:w="145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204"/>
        <w:gridCol w:w="4141"/>
        <w:gridCol w:w="8168"/>
      </w:tblGrid>
      <w:tr w:rsidR="000800DE" w:rsidRPr="000247B9" w:rsidTr="00FB5A89">
        <w:trPr>
          <w:trHeight w:val="3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Наименование муниципалитета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 xml:space="preserve">ФИО педагога-навигатора для прохождения повышения квалификации на цифровой платформе bvbinfo.ru 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ОО педагога-навигатора</w:t>
            </w:r>
          </w:p>
        </w:tc>
      </w:tr>
      <w:tr w:rsidR="000800DE" w:rsidRPr="000247B9" w:rsidTr="00FB5A89">
        <w:trPr>
          <w:trHeight w:val="3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Весёловский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proofErr w:type="gramStart"/>
            <w:r w:rsidRPr="000247B9">
              <w:rPr>
                <w:color w:val="000000"/>
                <w:sz w:val="24"/>
              </w:rPr>
              <w:t>Горячих</w:t>
            </w:r>
            <w:proofErr w:type="gramEnd"/>
            <w:r w:rsidRPr="000247B9">
              <w:rPr>
                <w:color w:val="000000"/>
                <w:sz w:val="24"/>
              </w:rPr>
              <w:t xml:space="preserve"> Светлана Юрьевна 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МБОУ Позднеевская СОШ</w:t>
            </w:r>
          </w:p>
        </w:tc>
      </w:tr>
      <w:tr w:rsidR="000800DE" w:rsidRPr="000247B9" w:rsidTr="00FB5A89">
        <w:trPr>
          <w:trHeight w:val="300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Весёловский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proofErr w:type="spellStart"/>
            <w:r w:rsidRPr="000247B9">
              <w:rPr>
                <w:color w:val="000000"/>
                <w:sz w:val="24"/>
              </w:rPr>
              <w:t>Бухвал</w:t>
            </w:r>
            <w:proofErr w:type="spellEnd"/>
            <w:r w:rsidRPr="000247B9">
              <w:rPr>
                <w:color w:val="000000"/>
                <w:sz w:val="24"/>
              </w:rPr>
              <w:t xml:space="preserve"> </w:t>
            </w:r>
            <w:proofErr w:type="spellStart"/>
            <w:r w:rsidRPr="000247B9">
              <w:rPr>
                <w:color w:val="000000"/>
                <w:sz w:val="24"/>
              </w:rPr>
              <w:t>Анфе</w:t>
            </w:r>
            <w:proofErr w:type="spellEnd"/>
            <w:r w:rsidRPr="000247B9">
              <w:rPr>
                <w:color w:val="000000"/>
                <w:sz w:val="24"/>
              </w:rPr>
              <w:t xml:space="preserve"> </w:t>
            </w:r>
            <w:proofErr w:type="spellStart"/>
            <w:r w:rsidRPr="000247B9">
              <w:rPr>
                <w:color w:val="000000"/>
                <w:sz w:val="24"/>
              </w:rPr>
              <w:t>Алиевна</w:t>
            </w:r>
            <w:proofErr w:type="spellEnd"/>
            <w:r w:rsidRPr="000247B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8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МБОУ Верхнесоленовская СОШ</w:t>
            </w:r>
          </w:p>
        </w:tc>
      </w:tr>
    </w:tbl>
    <w:p w:rsidR="000800DE" w:rsidRDefault="000800DE" w:rsidP="000800DE">
      <w:pPr>
        <w:ind w:right="764"/>
        <w:jc w:val="both"/>
        <w:rPr>
          <w:sz w:val="24"/>
        </w:rPr>
      </w:pPr>
    </w:p>
    <w:p w:rsidR="000800DE" w:rsidRDefault="000800DE" w:rsidP="007650B2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800DE" w:rsidRPr="00253DE6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</w:p>
    <w:p w:rsidR="000800DE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  <w:r w:rsidRPr="00046DFA">
        <w:rPr>
          <w:sz w:val="24"/>
        </w:rPr>
        <w:t xml:space="preserve"> </w:t>
      </w:r>
    </w:p>
    <w:p w:rsidR="000800DE" w:rsidRPr="00253DE6" w:rsidRDefault="000800DE" w:rsidP="000800DE">
      <w:pPr>
        <w:ind w:right="764"/>
        <w:jc w:val="right"/>
        <w:rPr>
          <w:sz w:val="24"/>
        </w:rPr>
      </w:pPr>
      <w:r>
        <w:rPr>
          <w:sz w:val="24"/>
        </w:rPr>
        <w:t>от 25.08.2026 №</w:t>
      </w:r>
      <w:r w:rsidR="00EA5CA9">
        <w:rPr>
          <w:sz w:val="24"/>
        </w:rPr>
        <w:t>412</w:t>
      </w:r>
    </w:p>
    <w:p w:rsidR="00E67C13" w:rsidRPr="00E67C13" w:rsidRDefault="00E67C13" w:rsidP="00E67C13">
      <w:pPr>
        <w:jc w:val="center"/>
        <w:rPr>
          <w:sz w:val="24"/>
        </w:rPr>
      </w:pPr>
      <w:r w:rsidRPr="00E67C13">
        <w:rPr>
          <w:b/>
          <w:bCs/>
          <w:sz w:val="24"/>
        </w:rPr>
        <w:t>Чек</w:t>
      </w:r>
      <w:r w:rsidRPr="00E67C13">
        <w:rPr>
          <w:b/>
          <w:bCs/>
          <w:sz w:val="24"/>
        </w:rPr>
        <w:noBreakHyphen/>
        <w:t>лист для контроля ОО</w:t>
      </w:r>
      <w:r w:rsidRPr="00E67C13">
        <w:rPr>
          <w:sz w:val="24"/>
        </w:rPr>
        <w:t xml:space="preserve"> </w:t>
      </w:r>
      <w:r w:rsidRPr="00E67C13">
        <w:rPr>
          <w:b/>
          <w:bCs/>
          <w:sz w:val="24"/>
        </w:rPr>
        <w:t>по реализации Единой модели профориентации </w:t>
      </w:r>
    </w:p>
    <w:p w:rsidR="00E67C13" w:rsidRPr="00E67C13" w:rsidRDefault="00E67C13" w:rsidP="00E67C13">
      <w:pPr>
        <w:jc w:val="center"/>
        <w:rPr>
          <w:b/>
          <w:bCs/>
          <w:sz w:val="24"/>
        </w:rPr>
      </w:pPr>
    </w:p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I. Целевой раздел ООП ООО/СОО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1"/>
        <w:gridCol w:w="3343"/>
        <w:gridCol w:w="3406"/>
        <w:gridCol w:w="960"/>
        <w:gridCol w:w="1440"/>
      </w:tblGrid>
      <w:tr w:rsidR="00E67C13" w:rsidRPr="00E67C13" w:rsidTr="00DF0885">
        <w:trPr>
          <w:tblHeader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jc w:val="center"/>
              <w:rPr>
                <w:sz w:val="24"/>
              </w:rPr>
            </w:pPr>
            <w:r w:rsidRPr="00E67C13">
              <w:rPr>
                <w:sz w:val="24"/>
              </w:rPr>
              <w:t>Продвинутый</w:t>
            </w:r>
          </w:p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 пояснительной записке есть информация о реализации ЕМП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Указан основной уровень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Указан продвинутый уровень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 задачах ООП отражена профориентационная работа (пример формулировки)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«Организация профориентации с привлечением партнёров (вузы, колледжи, предприятия)»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«Реализация </w:t>
            </w:r>
            <w:proofErr w:type="spellStart"/>
            <w:r w:rsidRPr="00E67C13">
              <w:rPr>
                <w:sz w:val="24"/>
              </w:rPr>
              <w:t>профобучения</w:t>
            </w:r>
            <w:proofErr w:type="spellEnd"/>
            <w:r w:rsidRPr="00E67C13">
              <w:rPr>
                <w:sz w:val="24"/>
              </w:rPr>
              <w:t> и углублённого изучения предметов»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bookmarkStart w:id="3" w:name="_GoBack_Копия_1"/>
            <w:bookmarkEnd w:id="3"/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Планируемые результаты освоения ООП включают профориентационные компетенции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Система оценки достижения результатов предусматривает оценку профориентационных достижений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II. Содержательный раздел ООП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1"/>
        <w:gridCol w:w="3343"/>
        <w:gridCol w:w="3406"/>
        <w:gridCol w:w="960"/>
        <w:gridCol w:w="1440"/>
      </w:tblGrid>
      <w:tr w:rsidR="00E67C13" w:rsidRPr="00E67C13" w:rsidTr="00DF0885">
        <w:trPr>
          <w:tblHeader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Программа формирования УУД отражает участие в мероприятиях ЕМП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Календарный план воспитательной работы содержит: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— мероприятия курса «Россия — мои горизонты»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всероссийское </w:t>
            </w:r>
            <w:proofErr w:type="spellStart"/>
            <w:r w:rsidRPr="00E67C13">
              <w:rPr>
                <w:sz w:val="24"/>
              </w:rPr>
              <w:t>профориентационное</w:t>
            </w:r>
            <w:proofErr w:type="spellEnd"/>
            <w:r w:rsidRPr="00E67C13">
              <w:rPr>
                <w:sz w:val="24"/>
              </w:rPr>
              <w:t> собрание для родителей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мероприятия профессионального выбора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Взаимодействие с родителями в рамках профориентации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Через собрания и совместные мероприятия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Через индивидуальные консультации и партнёрство с предприятиями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III. Организационный раздел ООП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5"/>
        <w:gridCol w:w="3509"/>
        <w:gridCol w:w="3406"/>
        <w:gridCol w:w="960"/>
        <w:gridCol w:w="1440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Учебный план предусматривает: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углублённое изучение предметов (10–11 классы)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Нет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(не менее 2 предметов)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часы </w:t>
            </w:r>
            <w:proofErr w:type="spellStart"/>
            <w:r w:rsidRPr="00E67C13">
              <w:rPr>
                <w:sz w:val="24"/>
              </w:rPr>
              <w:t>профобучения</w:t>
            </w:r>
            <w:proofErr w:type="spellEnd"/>
            <w:r w:rsidRPr="00E67C13">
              <w:rPr>
                <w:sz w:val="24"/>
              </w:rPr>
              <w:t> (если реализуется)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(в части, формируемой участниками)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(с лицензией или сетевой формой)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Календарный учебный график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Соответствует ФОП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 xml:space="preserve">Соответствует ФОП + </w:t>
            </w:r>
            <w:proofErr w:type="spellStart"/>
            <w:r w:rsidRPr="00E67C13">
              <w:rPr>
                <w:sz w:val="24"/>
              </w:rPr>
              <w:t>профобучение</w:t>
            </w:r>
            <w:proofErr w:type="spellEnd"/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План внеурочной деятельности включает: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— курс «Россия — мои горизонты» (часы по рекомендациям)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(6–9 классы), 18 часов (10–11 классы)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+ дополнительные модули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мероприятия </w:t>
            </w:r>
            <w:proofErr w:type="spellStart"/>
            <w:r w:rsidRPr="00E67C13">
              <w:rPr>
                <w:sz w:val="24"/>
              </w:rPr>
              <w:t>профвыбора</w:t>
            </w:r>
            <w:proofErr w:type="spellEnd"/>
            <w:r w:rsidRPr="00E67C13">
              <w:rPr>
                <w:sz w:val="24"/>
              </w:rPr>
              <w:t> (распределение по уровням образования)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на уровень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18+ часов + профильные проекты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знакомство с системой ДОД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3 часа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3+ часа + сетевое взаимодействие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IV. Дополнительные направления ЕМП</w:t>
      </w:r>
    </w:p>
    <w:tbl>
      <w:tblPr>
        <w:tblW w:w="14265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5"/>
        <w:gridCol w:w="3509"/>
        <w:gridCol w:w="3405"/>
        <w:gridCol w:w="960"/>
        <w:gridCol w:w="1396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Реализация дополнительных общеобразовательных программ с профориентационным компонентом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(указано в пояснительной записке к ДОД)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+ сетевое взаимодействие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Информация о </w:t>
            </w:r>
            <w:proofErr w:type="spellStart"/>
            <w:r w:rsidRPr="00E67C13">
              <w:rPr>
                <w:sz w:val="24"/>
              </w:rPr>
              <w:t>профобучении</w:t>
            </w:r>
            <w:proofErr w:type="spellEnd"/>
            <w:r w:rsidRPr="00E67C13">
              <w:rPr>
                <w:sz w:val="24"/>
              </w:rPr>
              <w:t> на сайте школы: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формат и механизмы реализации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+ лицензия (если есть)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расписание занятий (если часы в части, формируемой участниками)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Default="00E67C13" w:rsidP="00E67C13">
      <w:pPr>
        <w:rPr>
          <w:b/>
          <w:bCs/>
          <w:sz w:val="24"/>
        </w:rPr>
      </w:pPr>
    </w:p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V. Размещение информации на официальном сайте школы</w:t>
      </w:r>
    </w:p>
    <w:tbl>
      <w:tblPr>
        <w:tblW w:w="14265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6"/>
        <w:gridCol w:w="3511"/>
        <w:gridCol w:w="3405"/>
        <w:gridCol w:w="2353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Критерий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Обязательность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Раздел «Профориентация» или ЕМП «Билет в будущее»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Документы: ООП с разделами по ЕМП, рабочие программы, план внеурочной деятельности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Расписание занятий по </w:t>
            </w:r>
            <w:proofErr w:type="spellStart"/>
            <w:r w:rsidRPr="00E67C13">
              <w:rPr>
                <w:sz w:val="24"/>
              </w:rPr>
              <w:t>профобучению</w:t>
            </w:r>
            <w:proofErr w:type="spellEnd"/>
            <w:r w:rsidRPr="00E67C13">
              <w:rPr>
                <w:sz w:val="24"/>
              </w:rPr>
              <w:t> (если реализуется)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Лицензия на </w:t>
            </w:r>
            <w:proofErr w:type="spellStart"/>
            <w:r w:rsidRPr="00E67C13">
              <w:rPr>
                <w:sz w:val="24"/>
              </w:rPr>
              <w:t>профобучение</w:t>
            </w:r>
            <w:proofErr w:type="spellEnd"/>
            <w:r w:rsidRPr="00E67C13">
              <w:rPr>
                <w:sz w:val="24"/>
              </w:rPr>
              <w:t> (если школа реализует самостоятельно)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Отчёты о проведённых мероприятиях </w:t>
            </w:r>
            <w:proofErr w:type="spellStart"/>
            <w:r w:rsidRPr="00E67C13">
              <w:rPr>
                <w:sz w:val="24"/>
              </w:rPr>
              <w:t>профвыбора</w:t>
            </w:r>
            <w:proofErr w:type="spellEnd"/>
            <w:r w:rsidRPr="00E67C13">
              <w:rPr>
                <w:sz w:val="24"/>
              </w:rPr>
              <w:t> и курсе «Россия — мои горизонты»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(ежеквартально)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Контакты партнёров (вузы, колледжи, предприятия)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(для основного и продвинутого уровней)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spacing w:after="160" w:line="259" w:lineRule="auto"/>
        <w:rPr>
          <w:sz w:val="24"/>
        </w:rPr>
      </w:pPr>
    </w:p>
    <w:p w:rsidR="00E67C13" w:rsidRPr="00E67C13" w:rsidRDefault="00E67C13" w:rsidP="00E67C13">
      <w:pPr>
        <w:ind w:left="211" w:right="250"/>
        <w:jc w:val="center"/>
        <w:rPr>
          <w:b/>
          <w:sz w:val="24"/>
        </w:rPr>
      </w:pPr>
    </w:p>
    <w:p w:rsidR="000800DE" w:rsidRPr="00E67C13" w:rsidRDefault="000800DE" w:rsidP="00E67C13">
      <w:pPr>
        <w:ind w:right="764"/>
        <w:jc w:val="both"/>
        <w:rPr>
          <w:sz w:val="24"/>
        </w:rPr>
      </w:pPr>
    </w:p>
    <w:sectPr w:rsidR="000800DE" w:rsidRPr="00E67C13" w:rsidSect="004711AA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1CA" w:rsidRDefault="003E11CA" w:rsidP="003B15B8">
      <w:r>
        <w:separator/>
      </w:r>
    </w:p>
  </w:endnote>
  <w:endnote w:type="continuationSeparator" w:id="0">
    <w:p w:rsidR="003E11CA" w:rsidRDefault="003E11CA" w:rsidP="003B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Arial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E7" w:rsidRDefault="00DC4AE7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E7" w:rsidRDefault="00DC4AE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1CA" w:rsidRDefault="003E11CA" w:rsidP="003B15B8">
      <w:r>
        <w:separator/>
      </w:r>
    </w:p>
  </w:footnote>
  <w:footnote w:type="continuationSeparator" w:id="0">
    <w:p w:rsidR="003E11CA" w:rsidRDefault="003E11CA" w:rsidP="003B1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E7" w:rsidRDefault="00DC4AE7">
    <w:pPr>
      <w:pStyle w:val="af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E7" w:rsidRDefault="00DC4AE7">
    <w:pPr>
      <w:pStyle w:val="af0"/>
      <w:jc w:val="center"/>
    </w:pPr>
  </w:p>
  <w:p w:rsidR="00DC4AE7" w:rsidRDefault="00DC4AE7">
    <w:pPr>
      <w:pStyle w:val="af0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5F04"/>
    <w:multiLevelType w:val="multilevel"/>
    <w:tmpl w:val="E08E56D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FE"/>
    <w:rsid w:val="00003706"/>
    <w:rsid w:val="00024630"/>
    <w:rsid w:val="000247B9"/>
    <w:rsid w:val="000326E1"/>
    <w:rsid w:val="0004370D"/>
    <w:rsid w:val="000454D4"/>
    <w:rsid w:val="00046DFA"/>
    <w:rsid w:val="00060259"/>
    <w:rsid w:val="0007041A"/>
    <w:rsid w:val="000800DE"/>
    <w:rsid w:val="00082588"/>
    <w:rsid w:val="000850FC"/>
    <w:rsid w:val="0009192F"/>
    <w:rsid w:val="0009625D"/>
    <w:rsid w:val="000A4BA9"/>
    <w:rsid w:val="000A7A4A"/>
    <w:rsid w:val="000B2D33"/>
    <w:rsid w:val="000B5B6A"/>
    <w:rsid w:val="000B5C14"/>
    <w:rsid w:val="000B7974"/>
    <w:rsid w:val="000C1589"/>
    <w:rsid w:val="000D5ACE"/>
    <w:rsid w:val="000E68D4"/>
    <w:rsid w:val="000F3E00"/>
    <w:rsid w:val="000F5A2C"/>
    <w:rsid w:val="00110E11"/>
    <w:rsid w:val="001124D0"/>
    <w:rsid w:val="001210DA"/>
    <w:rsid w:val="00132FFD"/>
    <w:rsid w:val="00154417"/>
    <w:rsid w:val="00176332"/>
    <w:rsid w:val="001811E6"/>
    <w:rsid w:val="00181C36"/>
    <w:rsid w:val="00191BB6"/>
    <w:rsid w:val="001929B3"/>
    <w:rsid w:val="0019462F"/>
    <w:rsid w:val="00196105"/>
    <w:rsid w:val="001A751E"/>
    <w:rsid w:val="001B64CB"/>
    <w:rsid w:val="001B7205"/>
    <w:rsid w:val="001D0448"/>
    <w:rsid w:val="001E1932"/>
    <w:rsid w:val="001E470F"/>
    <w:rsid w:val="001F22A6"/>
    <w:rsid w:val="001F31E2"/>
    <w:rsid w:val="001F5777"/>
    <w:rsid w:val="002016DE"/>
    <w:rsid w:val="00244ECA"/>
    <w:rsid w:val="0024554E"/>
    <w:rsid w:val="00250E79"/>
    <w:rsid w:val="00253A2E"/>
    <w:rsid w:val="00253DE6"/>
    <w:rsid w:val="00264DE7"/>
    <w:rsid w:val="00266A6C"/>
    <w:rsid w:val="002767E3"/>
    <w:rsid w:val="00277FCE"/>
    <w:rsid w:val="00280840"/>
    <w:rsid w:val="00283394"/>
    <w:rsid w:val="002A3859"/>
    <w:rsid w:val="002B43FD"/>
    <w:rsid w:val="002D1F03"/>
    <w:rsid w:val="002E57BD"/>
    <w:rsid w:val="00303003"/>
    <w:rsid w:val="0030305C"/>
    <w:rsid w:val="00304079"/>
    <w:rsid w:val="0032713A"/>
    <w:rsid w:val="003401BD"/>
    <w:rsid w:val="00346B70"/>
    <w:rsid w:val="0035345B"/>
    <w:rsid w:val="00364F9A"/>
    <w:rsid w:val="00373CE4"/>
    <w:rsid w:val="00385F37"/>
    <w:rsid w:val="00392894"/>
    <w:rsid w:val="003A17C1"/>
    <w:rsid w:val="003A1DDD"/>
    <w:rsid w:val="003A2CF6"/>
    <w:rsid w:val="003B15B8"/>
    <w:rsid w:val="003C4973"/>
    <w:rsid w:val="003D682A"/>
    <w:rsid w:val="003E11CA"/>
    <w:rsid w:val="003E4DAE"/>
    <w:rsid w:val="0041229B"/>
    <w:rsid w:val="004525FD"/>
    <w:rsid w:val="0045355F"/>
    <w:rsid w:val="00456D84"/>
    <w:rsid w:val="00457313"/>
    <w:rsid w:val="004640B4"/>
    <w:rsid w:val="004711AA"/>
    <w:rsid w:val="004742B4"/>
    <w:rsid w:val="004B0BFA"/>
    <w:rsid w:val="004B331C"/>
    <w:rsid w:val="004C4621"/>
    <w:rsid w:val="004C64BE"/>
    <w:rsid w:val="004E2F53"/>
    <w:rsid w:val="004E45AD"/>
    <w:rsid w:val="004F21C9"/>
    <w:rsid w:val="004F44AA"/>
    <w:rsid w:val="004F7A22"/>
    <w:rsid w:val="005337FD"/>
    <w:rsid w:val="005465A6"/>
    <w:rsid w:val="00565BC7"/>
    <w:rsid w:val="00566956"/>
    <w:rsid w:val="00571968"/>
    <w:rsid w:val="005753F7"/>
    <w:rsid w:val="005851D7"/>
    <w:rsid w:val="0058717D"/>
    <w:rsid w:val="005A7838"/>
    <w:rsid w:val="005B6FC8"/>
    <w:rsid w:val="005C71BA"/>
    <w:rsid w:val="005D1FD8"/>
    <w:rsid w:val="005D67A1"/>
    <w:rsid w:val="005D7FB4"/>
    <w:rsid w:val="005E09F6"/>
    <w:rsid w:val="005E349C"/>
    <w:rsid w:val="005E373D"/>
    <w:rsid w:val="005E4DBB"/>
    <w:rsid w:val="005E55A0"/>
    <w:rsid w:val="005E7444"/>
    <w:rsid w:val="005F6172"/>
    <w:rsid w:val="0060487B"/>
    <w:rsid w:val="00604BB6"/>
    <w:rsid w:val="00605A90"/>
    <w:rsid w:val="00605D19"/>
    <w:rsid w:val="006060EF"/>
    <w:rsid w:val="00607C66"/>
    <w:rsid w:val="006102BA"/>
    <w:rsid w:val="00614343"/>
    <w:rsid w:val="00631985"/>
    <w:rsid w:val="00632813"/>
    <w:rsid w:val="0065097D"/>
    <w:rsid w:val="006539CF"/>
    <w:rsid w:val="00653FA4"/>
    <w:rsid w:val="00664202"/>
    <w:rsid w:val="0068456D"/>
    <w:rsid w:val="0068610C"/>
    <w:rsid w:val="006A59DA"/>
    <w:rsid w:val="006C76DA"/>
    <w:rsid w:val="006D077C"/>
    <w:rsid w:val="006D4BCC"/>
    <w:rsid w:val="006D581F"/>
    <w:rsid w:val="006E52FF"/>
    <w:rsid w:val="006F556E"/>
    <w:rsid w:val="007136D3"/>
    <w:rsid w:val="00725F6A"/>
    <w:rsid w:val="00726261"/>
    <w:rsid w:val="00746589"/>
    <w:rsid w:val="00754E5B"/>
    <w:rsid w:val="007552EE"/>
    <w:rsid w:val="007623A3"/>
    <w:rsid w:val="007650B2"/>
    <w:rsid w:val="00785DF9"/>
    <w:rsid w:val="00787840"/>
    <w:rsid w:val="00794418"/>
    <w:rsid w:val="007949C3"/>
    <w:rsid w:val="007956FE"/>
    <w:rsid w:val="007A005A"/>
    <w:rsid w:val="007A0762"/>
    <w:rsid w:val="007B3040"/>
    <w:rsid w:val="007C2147"/>
    <w:rsid w:val="007C27F6"/>
    <w:rsid w:val="007D6BB5"/>
    <w:rsid w:val="007E63BA"/>
    <w:rsid w:val="007F14A7"/>
    <w:rsid w:val="007F47D8"/>
    <w:rsid w:val="008049C4"/>
    <w:rsid w:val="00816B92"/>
    <w:rsid w:val="00817BDD"/>
    <w:rsid w:val="0082050D"/>
    <w:rsid w:val="0083399A"/>
    <w:rsid w:val="00854D85"/>
    <w:rsid w:val="00854DF9"/>
    <w:rsid w:val="00857166"/>
    <w:rsid w:val="00857260"/>
    <w:rsid w:val="00885E67"/>
    <w:rsid w:val="00887306"/>
    <w:rsid w:val="008C0208"/>
    <w:rsid w:val="008C1741"/>
    <w:rsid w:val="008C7169"/>
    <w:rsid w:val="008D6C3E"/>
    <w:rsid w:val="0090761A"/>
    <w:rsid w:val="00912DF1"/>
    <w:rsid w:val="009241CA"/>
    <w:rsid w:val="00930B9F"/>
    <w:rsid w:val="009371C0"/>
    <w:rsid w:val="0095083E"/>
    <w:rsid w:val="0096266B"/>
    <w:rsid w:val="00970CE6"/>
    <w:rsid w:val="00972CBB"/>
    <w:rsid w:val="009745C4"/>
    <w:rsid w:val="00976A83"/>
    <w:rsid w:val="0098344D"/>
    <w:rsid w:val="009935E8"/>
    <w:rsid w:val="00997CF1"/>
    <w:rsid w:val="009B7E3D"/>
    <w:rsid w:val="009C5DED"/>
    <w:rsid w:val="009D6ADE"/>
    <w:rsid w:val="009E28B6"/>
    <w:rsid w:val="00A01DB8"/>
    <w:rsid w:val="00A04314"/>
    <w:rsid w:val="00A04920"/>
    <w:rsid w:val="00A1365D"/>
    <w:rsid w:val="00A17F88"/>
    <w:rsid w:val="00A30642"/>
    <w:rsid w:val="00A31748"/>
    <w:rsid w:val="00A31AA0"/>
    <w:rsid w:val="00A354BA"/>
    <w:rsid w:val="00A3551C"/>
    <w:rsid w:val="00A36CE6"/>
    <w:rsid w:val="00A4269C"/>
    <w:rsid w:val="00A44246"/>
    <w:rsid w:val="00A4568F"/>
    <w:rsid w:val="00A51D0E"/>
    <w:rsid w:val="00A52EAD"/>
    <w:rsid w:val="00A5763E"/>
    <w:rsid w:val="00A66880"/>
    <w:rsid w:val="00A675F0"/>
    <w:rsid w:val="00A7108D"/>
    <w:rsid w:val="00A712A4"/>
    <w:rsid w:val="00A8051A"/>
    <w:rsid w:val="00A87C64"/>
    <w:rsid w:val="00A90745"/>
    <w:rsid w:val="00AA4556"/>
    <w:rsid w:val="00AA555E"/>
    <w:rsid w:val="00AB031B"/>
    <w:rsid w:val="00AC4A84"/>
    <w:rsid w:val="00AC4C64"/>
    <w:rsid w:val="00AC732B"/>
    <w:rsid w:val="00AC7ADF"/>
    <w:rsid w:val="00AE590C"/>
    <w:rsid w:val="00B01934"/>
    <w:rsid w:val="00B03F5C"/>
    <w:rsid w:val="00B042C8"/>
    <w:rsid w:val="00B10679"/>
    <w:rsid w:val="00B2479B"/>
    <w:rsid w:val="00B3646E"/>
    <w:rsid w:val="00B36675"/>
    <w:rsid w:val="00B37B87"/>
    <w:rsid w:val="00B46AC7"/>
    <w:rsid w:val="00B55459"/>
    <w:rsid w:val="00B7002C"/>
    <w:rsid w:val="00B72CD3"/>
    <w:rsid w:val="00B74E12"/>
    <w:rsid w:val="00B754D9"/>
    <w:rsid w:val="00B75D2A"/>
    <w:rsid w:val="00B82A58"/>
    <w:rsid w:val="00B93A49"/>
    <w:rsid w:val="00BA065F"/>
    <w:rsid w:val="00BA1854"/>
    <w:rsid w:val="00BA34C3"/>
    <w:rsid w:val="00BA3D79"/>
    <w:rsid w:val="00BA4B62"/>
    <w:rsid w:val="00BA699D"/>
    <w:rsid w:val="00BB18C2"/>
    <w:rsid w:val="00BD19EC"/>
    <w:rsid w:val="00BF216B"/>
    <w:rsid w:val="00BF21B1"/>
    <w:rsid w:val="00BF346A"/>
    <w:rsid w:val="00C312F4"/>
    <w:rsid w:val="00C32579"/>
    <w:rsid w:val="00C372BB"/>
    <w:rsid w:val="00C37848"/>
    <w:rsid w:val="00C37DAE"/>
    <w:rsid w:val="00C40481"/>
    <w:rsid w:val="00C55A10"/>
    <w:rsid w:val="00C57B7E"/>
    <w:rsid w:val="00C628CE"/>
    <w:rsid w:val="00C65AF4"/>
    <w:rsid w:val="00C66601"/>
    <w:rsid w:val="00C85C4B"/>
    <w:rsid w:val="00C92200"/>
    <w:rsid w:val="00CA0836"/>
    <w:rsid w:val="00CA1377"/>
    <w:rsid w:val="00CA2300"/>
    <w:rsid w:val="00CA448A"/>
    <w:rsid w:val="00CA7AA7"/>
    <w:rsid w:val="00CC54D0"/>
    <w:rsid w:val="00CD092E"/>
    <w:rsid w:val="00CD47C1"/>
    <w:rsid w:val="00CF31F5"/>
    <w:rsid w:val="00CF47E6"/>
    <w:rsid w:val="00D129B2"/>
    <w:rsid w:val="00D2407B"/>
    <w:rsid w:val="00D260FE"/>
    <w:rsid w:val="00D34082"/>
    <w:rsid w:val="00D421B4"/>
    <w:rsid w:val="00D5454E"/>
    <w:rsid w:val="00D56F27"/>
    <w:rsid w:val="00D71848"/>
    <w:rsid w:val="00D718E7"/>
    <w:rsid w:val="00D74FBD"/>
    <w:rsid w:val="00D826C9"/>
    <w:rsid w:val="00D915D6"/>
    <w:rsid w:val="00D937BD"/>
    <w:rsid w:val="00DA1D6D"/>
    <w:rsid w:val="00DC4AE7"/>
    <w:rsid w:val="00DC7D63"/>
    <w:rsid w:val="00DD3F3D"/>
    <w:rsid w:val="00DF0885"/>
    <w:rsid w:val="00DF418B"/>
    <w:rsid w:val="00E17714"/>
    <w:rsid w:val="00E2310D"/>
    <w:rsid w:val="00E25180"/>
    <w:rsid w:val="00E30A9A"/>
    <w:rsid w:val="00E3321A"/>
    <w:rsid w:val="00E44A8A"/>
    <w:rsid w:val="00E45FE2"/>
    <w:rsid w:val="00E46054"/>
    <w:rsid w:val="00E4721E"/>
    <w:rsid w:val="00E61707"/>
    <w:rsid w:val="00E655F6"/>
    <w:rsid w:val="00E661ED"/>
    <w:rsid w:val="00E67C13"/>
    <w:rsid w:val="00E825D5"/>
    <w:rsid w:val="00E858EA"/>
    <w:rsid w:val="00E93424"/>
    <w:rsid w:val="00E943F3"/>
    <w:rsid w:val="00EA5CA9"/>
    <w:rsid w:val="00EC3158"/>
    <w:rsid w:val="00EC3F06"/>
    <w:rsid w:val="00ED03F0"/>
    <w:rsid w:val="00EE544E"/>
    <w:rsid w:val="00EE5E8C"/>
    <w:rsid w:val="00EF497F"/>
    <w:rsid w:val="00F013FD"/>
    <w:rsid w:val="00F04DD2"/>
    <w:rsid w:val="00F2581B"/>
    <w:rsid w:val="00F30EC4"/>
    <w:rsid w:val="00F42C1C"/>
    <w:rsid w:val="00F535FD"/>
    <w:rsid w:val="00F63F6C"/>
    <w:rsid w:val="00F75262"/>
    <w:rsid w:val="00F77029"/>
    <w:rsid w:val="00F7791C"/>
    <w:rsid w:val="00F8272B"/>
    <w:rsid w:val="00F9089E"/>
    <w:rsid w:val="00F95F79"/>
    <w:rsid w:val="00FA3339"/>
    <w:rsid w:val="00FA77FC"/>
    <w:rsid w:val="00FD3D8C"/>
    <w:rsid w:val="00F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8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A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32813"/>
    <w:rPr>
      <w:rFonts w:asciiTheme="majorHAnsi" w:eastAsiaTheme="majorEastAsia" w:hAnsiTheme="majorHAnsi" w:cstheme="majorBidi"/>
      <w:b/>
      <w:bCs/>
      <w:color w:val="5B9BD5" w:themeColor="accent1"/>
      <w:kern w:val="1"/>
      <w:sz w:val="28"/>
      <w:szCs w:val="24"/>
    </w:rPr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ConsPlusNormal">
    <w:name w:val="ConsPlusNormal"/>
    <w:qFormat/>
    <w:rsid w:val="00632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next w:val="a"/>
    <w:link w:val="ab"/>
    <w:uiPriority w:val="1"/>
    <w:qFormat/>
    <w:rsid w:val="00632813"/>
    <w:pPr>
      <w:suppressAutoHyphens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6328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rsid w:val="006328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markedcontent">
    <w:name w:val="markedcontent"/>
    <w:qFormat/>
    <w:rsid w:val="00632813"/>
  </w:style>
  <w:style w:type="character" w:styleId="ad">
    <w:name w:val="Hyperlink"/>
    <w:basedOn w:val="a0"/>
    <w:uiPriority w:val="99"/>
    <w:unhideWhenUsed/>
    <w:rsid w:val="00A31AA0"/>
    <w:rPr>
      <w:color w:val="0563C1" w:themeColor="hyperlink"/>
      <w:u w:val="single"/>
    </w:rPr>
  </w:style>
  <w:style w:type="paragraph" w:styleId="ae">
    <w:name w:val="footer"/>
    <w:basedOn w:val="a"/>
    <w:link w:val="af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">
    <w:name w:val="Нижний колонтитул Знак"/>
    <w:basedOn w:val="a0"/>
    <w:link w:val="ae"/>
    <w:rsid w:val="00A31AA0"/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A31AA0"/>
    <w:rPr>
      <w:rFonts w:ascii="Times New Roman" w:eastAsia="Times New Roman" w:hAnsi="Times New Roman" w:cs="Times New Roman"/>
    </w:rPr>
  </w:style>
  <w:style w:type="paragraph" w:customStyle="1" w:styleId="af2">
    <w:name w:val="Содержимое таблицы"/>
    <w:basedOn w:val="a"/>
    <w:qFormat/>
    <w:rsid w:val="000B7974"/>
    <w:pPr>
      <w:widowControl/>
      <w:suppressLineNumber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  <w:style w:type="paragraph" w:customStyle="1" w:styleId="Standard">
    <w:name w:val="Standard"/>
    <w:qFormat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Содержимое врезки (user)"/>
    <w:basedOn w:val="a"/>
    <w:qFormat/>
    <w:rsid w:val="00614343"/>
    <w:pPr>
      <w:widowControl/>
      <w:overflowPunct w:val="0"/>
    </w:pPr>
    <w:rPr>
      <w:rFonts w:ascii="Liberation Serif" w:eastAsia="NSimSun" w:hAnsi="Liberation Serif" w:cs="Arial"/>
      <w:kern w:val="2"/>
      <w:sz w:val="24"/>
      <w:lang w:eastAsia="zh-CN" w:bidi="hi-IN"/>
    </w:rPr>
  </w:style>
  <w:style w:type="paragraph" w:customStyle="1" w:styleId="user0">
    <w:name w:val="Содержимое таблицы (user)"/>
    <w:basedOn w:val="a"/>
    <w:qFormat/>
    <w:rsid w:val="000800DE"/>
    <w:pPr>
      <w:suppressLineNumbers/>
      <w:overflowPunct w:val="0"/>
    </w:pPr>
    <w:rPr>
      <w:rFonts w:ascii="Liberation Serif" w:eastAsia="NSimSun" w:hAnsi="Liberation Serif" w:cs="Arial"/>
      <w:kern w:val="2"/>
      <w:sz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2D0E-049E-4FEE-B14F-2521EAF4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21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Пользователь Windows</cp:lastModifiedBy>
  <cp:revision>305</cp:revision>
  <cp:lastPrinted>2026-08-26T06:45:00Z</cp:lastPrinted>
  <dcterms:created xsi:type="dcterms:W3CDTF">2020-10-26T07:37:00Z</dcterms:created>
  <dcterms:modified xsi:type="dcterms:W3CDTF">2026-08-26T06:45:00Z</dcterms:modified>
</cp:coreProperties>
</file>